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F62" w:rsidRDefault="00CA5ACA" w:rsidP="0084161D">
      <w:pPr>
        <w:spacing w:after="161" w:line="600" w:lineRule="atLeast"/>
        <w:jc w:val="center"/>
        <w:outlineLvl w:val="0"/>
        <w:rPr>
          <w:rFonts w:eastAsia="Times New Roman" w:cs="Times New Roman"/>
          <w:b/>
          <w:bCs/>
          <w:color w:val="1C1C1C"/>
          <w:kern w:val="36"/>
          <w:sz w:val="39"/>
          <w:szCs w:val="39"/>
          <w:lang w:eastAsia="ru-RU"/>
        </w:rPr>
      </w:pPr>
      <w:r w:rsidRPr="00CA5ACA">
        <w:rPr>
          <w:rFonts w:eastAsia="Times New Roman" w:cs="Times New Roman"/>
          <w:b/>
          <w:bCs/>
          <w:color w:val="1C1C1C"/>
          <w:kern w:val="36"/>
          <w:sz w:val="39"/>
          <w:szCs w:val="39"/>
          <w:lang w:eastAsia="ru-RU"/>
        </w:rPr>
        <w:t>Приём в школу</w:t>
      </w:r>
    </w:p>
    <w:p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r w:rsidRPr="00CA5ACA">
        <w:rPr>
          <w:rFonts w:eastAsia="Times New Roman" w:cs="Times New Roman"/>
          <w:b/>
          <w:bCs/>
          <w:color w:val="1C1C1C"/>
          <w:kern w:val="36"/>
          <w:sz w:val="39"/>
          <w:szCs w:val="39"/>
          <w:lang w:eastAsia="ru-RU"/>
        </w:rPr>
        <w:t>иностранных граждан и лиц без гражданства</w:t>
      </w:r>
    </w:p>
    <w:p w:rsidR="00CA5ACA" w:rsidRPr="00CA5ACA" w:rsidRDefault="00CA5ACA" w:rsidP="0084161D">
      <w:pPr>
        <w:spacing w:after="161" w:line="600" w:lineRule="atLeast"/>
        <w:jc w:val="center"/>
        <w:outlineLvl w:val="0"/>
        <w:rPr>
          <w:rFonts w:eastAsia="Times New Roman" w:cs="Times New Roman"/>
          <w:b/>
          <w:bCs/>
          <w:color w:val="1C1C1C"/>
          <w:kern w:val="36"/>
          <w:sz w:val="39"/>
          <w:szCs w:val="39"/>
          <w:lang w:eastAsia="ru-RU"/>
        </w:rPr>
      </w:pPr>
      <w:r w:rsidRPr="00CA5ACA">
        <w:rPr>
          <w:rFonts w:eastAsia="Times New Roman" w:cs="Times New Roman"/>
          <w:b/>
          <w:bCs/>
          <w:color w:val="000000"/>
          <w:kern w:val="36"/>
          <w:sz w:val="39"/>
          <w:szCs w:val="39"/>
          <w:lang w:eastAsia="ru-RU"/>
        </w:rPr>
        <w:t>Уважаемые иностранные граждане!</w:t>
      </w:r>
    </w:p>
    <w:p w:rsidR="00CA5ACA" w:rsidRPr="00CA5ACA" w:rsidRDefault="00CA5ACA" w:rsidP="001A69CA">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 xml:space="preserve">Администрация МОБУ СОШ </w:t>
      </w:r>
      <w:r w:rsidR="0094352A">
        <w:rPr>
          <w:rFonts w:eastAsia="Times New Roman" w:cs="Times New Roman"/>
          <w:color w:val="000000"/>
          <w:sz w:val="24"/>
          <w:szCs w:val="24"/>
          <w:lang w:eastAsia="ru-RU"/>
        </w:rPr>
        <w:t>……</w:t>
      </w:r>
      <w:r w:rsidRPr="00CA5ACA">
        <w:rPr>
          <w:rFonts w:eastAsia="Times New Roman" w:cs="Times New Roman"/>
          <w:color w:val="000000"/>
          <w:sz w:val="24"/>
          <w:szCs w:val="24"/>
          <w:lang w:eastAsia="ru-RU"/>
        </w:rPr>
        <w:t xml:space="preserve">информирует о том, что приказом Министерства просвещения Российской Федерации от 04.03.2025 № </w:t>
      </w:r>
      <w:r w:rsidR="00E43153" w:rsidRPr="00CA5ACA">
        <w:rPr>
          <w:rFonts w:eastAsia="Times New Roman" w:cs="Times New Roman"/>
          <w:color w:val="000000"/>
          <w:sz w:val="24"/>
          <w:szCs w:val="24"/>
          <w:lang w:eastAsia="ru-RU"/>
        </w:rPr>
        <w:t>171</w:t>
      </w:r>
      <w:r w:rsidR="001A69CA">
        <w:rPr>
          <w:rFonts w:eastAsia="Times New Roman" w:cs="Times New Roman"/>
          <w:color w:val="000000"/>
          <w:sz w:val="24"/>
          <w:szCs w:val="24"/>
          <w:lang w:eastAsia="ru-RU"/>
        </w:rPr>
        <w:t xml:space="preserve"> </w:t>
      </w:r>
      <w:r w:rsidR="00E43153" w:rsidRPr="00CA5ACA">
        <w:rPr>
          <w:rFonts w:eastAsia="Times New Roman" w:cs="Times New Roman"/>
          <w:color w:val="000000"/>
          <w:sz w:val="24"/>
          <w:szCs w:val="24"/>
          <w:lang w:eastAsia="ru-RU"/>
        </w:rPr>
        <w:t>внесены</w:t>
      </w:r>
      <w:r w:rsidRPr="00CA5ACA">
        <w:rPr>
          <w:rFonts w:eastAsia="Times New Roman" w:cs="Times New Roman"/>
          <w:color w:val="000000"/>
          <w:sz w:val="24"/>
          <w:szCs w:val="24"/>
          <w:lang w:eastAsia="ru-RU"/>
        </w:rPr>
        <w:t xml:space="preserve"> изменения в Порядок приема на обучение по образовательным </w:t>
      </w:r>
      <w:r w:rsidR="00E43153" w:rsidRPr="00CA5ACA">
        <w:rPr>
          <w:rFonts w:eastAsia="Times New Roman" w:cs="Times New Roman"/>
          <w:color w:val="000000"/>
          <w:sz w:val="24"/>
          <w:szCs w:val="24"/>
          <w:lang w:eastAsia="ru-RU"/>
        </w:rPr>
        <w:t>программам</w:t>
      </w:r>
      <w:r w:rsidR="001A69CA">
        <w:rPr>
          <w:rFonts w:eastAsia="Times New Roman" w:cs="Times New Roman"/>
          <w:color w:val="000000"/>
          <w:sz w:val="24"/>
          <w:szCs w:val="24"/>
          <w:lang w:eastAsia="ru-RU"/>
        </w:rPr>
        <w:t xml:space="preserve"> </w:t>
      </w:r>
      <w:r w:rsidR="00E43153" w:rsidRPr="00CA5ACA">
        <w:rPr>
          <w:rFonts w:eastAsia="Times New Roman" w:cs="Times New Roman"/>
          <w:color w:val="000000"/>
          <w:sz w:val="24"/>
          <w:szCs w:val="24"/>
          <w:lang w:eastAsia="ru-RU"/>
        </w:rPr>
        <w:t>начального</w:t>
      </w:r>
      <w:r w:rsidRPr="00CA5ACA">
        <w:rPr>
          <w:rFonts w:eastAsia="Times New Roman" w:cs="Times New Roman"/>
          <w:color w:val="000000"/>
          <w:sz w:val="24"/>
          <w:szCs w:val="24"/>
          <w:lang w:eastAsia="ru-RU"/>
        </w:rPr>
        <w:t xml:space="preserve"> общего, основного общего и среднего общего образования, утвержденный приказом Министерства просвещения Российской Федерации от 2 сентября 2020 № 458 (далее – Порядок при</w:t>
      </w:r>
      <w:r w:rsidR="001A69CA">
        <w:rPr>
          <w:rFonts w:eastAsia="Times New Roman" w:cs="Times New Roman"/>
          <w:color w:val="000000"/>
          <w:sz w:val="24"/>
          <w:szCs w:val="24"/>
          <w:lang w:eastAsia="ru-RU"/>
        </w:rPr>
        <w:t>ё</w:t>
      </w:r>
      <w:bookmarkStart w:id="0" w:name="_GoBack"/>
      <w:bookmarkEnd w:id="0"/>
      <w:r w:rsidRPr="00CA5ACA">
        <w:rPr>
          <w:rFonts w:eastAsia="Times New Roman" w:cs="Times New Roman"/>
          <w:color w:val="000000"/>
          <w:sz w:val="24"/>
          <w:szCs w:val="24"/>
          <w:lang w:eastAsia="ru-RU"/>
        </w:rPr>
        <w:t>ма).</w:t>
      </w:r>
    </w:p>
    <w:p w:rsidR="00CA5ACA" w:rsidRPr="00CA5ACA" w:rsidRDefault="00CA5ACA" w:rsidP="00CA5ACA">
      <w:pPr>
        <w:spacing w:before="100" w:beforeAutospacing="1" w:after="100" w:afterAutospacing="1"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Основные изменения в Порядке приема (в ред. Приказа Минпросвещения от 04.03.2025 № 171):</w:t>
      </w:r>
    </w:p>
    <w:p w:rsidR="00CA5ACA" w:rsidRPr="00CA5ACA" w:rsidRDefault="00CA5ACA" w:rsidP="00CA5ACA">
      <w:pPr>
        <w:spacing w:after="0" w:line="240" w:lineRule="auto"/>
        <w:rPr>
          <w:rFonts w:eastAsia="Times New Roman" w:cs="Times New Roman"/>
          <w:sz w:val="24"/>
          <w:szCs w:val="24"/>
          <w:lang w:eastAsia="ru-RU"/>
        </w:rPr>
      </w:pPr>
      <w:r w:rsidRPr="00CA5ACA">
        <w:rPr>
          <w:rFonts w:eastAsia="Times New Roman" w:cs="Times New Roman"/>
          <w:color w:val="000000"/>
          <w:sz w:val="24"/>
          <w:szCs w:val="24"/>
          <w:lang w:eastAsia="ru-RU"/>
        </w:rPr>
        <w:t>1. Определен перечень документов, которые предъявляет (предъявляют) родители (законные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w:t>
      </w:r>
      <w:r w:rsidRPr="00CA5ACA">
        <w:rPr>
          <w:rFonts w:eastAsia="Times New Roman" w:cs="Times New Roman"/>
          <w:sz w:val="24"/>
          <w:szCs w:val="24"/>
          <w:lang w:eastAsia="ru-RU"/>
        </w:rPr>
        <w:br/>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родство заявителя (заявителей) (или законность представления прав ребенка);</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и т.д.;</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w:t>
      </w:r>
      <w:r w:rsidR="00E43153" w:rsidRPr="00CA5ACA">
        <w:rPr>
          <w:rFonts w:eastAsia="Times New Roman" w:cs="Times New Roman"/>
          <w:color w:val="000000"/>
          <w:sz w:val="24"/>
          <w:szCs w:val="24"/>
          <w:lang w:eastAsia="ru-RU"/>
        </w:rPr>
        <w:t>гражданства;</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присвоение родителю (родителям) (законному (законным) представителю (представителям) ИНН,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w:t>
      </w:r>
    </w:p>
    <w:p w:rsidR="00CA5ACA" w:rsidRPr="00CA5ACA" w:rsidRDefault="00CA5ACA" w:rsidP="0084161D">
      <w:pPr>
        <w:numPr>
          <w:ilvl w:val="0"/>
          <w:numId w:val="1"/>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осуществление родителем (законным представителем) трудовой деятельности (при наличии).</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w:t>
      </w:r>
      <w:r w:rsidR="001A69CA">
        <w:rPr>
          <w:rFonts w:eastAsia="Times New Roman" w:cs="Times New Roman"/>
          <w:color w:val="000000"/>
          <w:sz w:val="24"/>
          <w:szCs w:val="24"/>
          <w:lang w:eastAsia="ru-RU"/>
        </w:rPr>
        <w:t xml:space="preserve"> </w:t>
      </w:r>
      <w:r w:rsidRPr="00CA5ACA">
        <w:rPr>
          <w:rFonts w:eastAsia="Times New Roman" w:cs="Times New Roman"/>
          <w:color w:val="000000"/>
          <w:sz w:val="24"/>
          <w:szCs w:val="24"/>
          <w:lang w:eastAsia="ru-RU"/>
        </w:rPr>
        <w:t>переводом на русский язык.</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 xml:space="preserve">Если родители ребенка-иностранца являются должностными лицами международных (межгосударственных, межправительственных) организаций или владельцами дипломатических, служебных паспортов, </w:t>
      </w:r>
      <w:r w:rsidRPr="00CA5ACA">
        <w:rPr>
          <w:rFonts w:eastAsia="Times New Roman" w:cs="Times New Roman"/>
          <w:color w:val="000000"/>
          <w:sz w:val="24"/>
          <w:szCs w:val="24"/>
          <w:lang w:eastAsia="ru-RU"/>
        </w:rPr>
        <w:lastRenderedPageBreak/>
        <w:t>сотрудниками и членами административно-технического персонала аппаратов военного атташата, торговых представительств или членами их семей, то они должны предоставить следующие документы:</w:t>
      </w:r>
    </w:p>
    <w:p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копию свидетельства о рождении ребенка;</w:t>
      </w:r>
    </w:p>
    <w:p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копию паспорта;</w:t>
      </w:r>
    </w:p>
    <w:p w:rsidR="00CA5ACA" w:rsidRPr="00CA5ACA" w:rsidRDefault="00CA5ACA" w:rsidP="0084161D">
      <w:pPr>
        <w:numPr>
          <w:ilvl w:val="0"/>
          <w:numId w:val="2"/>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справку о регистрации по месту жительства.</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Если ребенок – гражданин Беларуси, то родители предъявляют на русском языке или с заверенным переводом:</w:t>
      </w:r>
    </w:p>
    <w:p w:rsidR="00CA5ACA" w:rsidRPr="00CA5ACA" w:rsidRDefault="00CA5ACA" w:rsidP="0084161D">
      <w:pPr>
        <w:numPr>
          <w:ilvl w:val="0"/>
          <w:numId w:val="3"/>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подтверждающих родство заявителя или законность представления прав ребенка;</w:t>
      </w:r>
    </w:p>
    <w:p w:rsidR="00CA5ACA" w:rsidRPr="00CA5ACA" w:rsidRDefault="00CA5ACA" w:rsidP="0084161D">
      <w:pPr>
        <w:numPr>
          <w:ilvl w:val="0"/>
          <w:numId w:val="3"/>
        </w:numPr>
        <w:spacing w:before="100" w:beforeAutospacing="1" w:after="100" w:afterAutospacing="1" w:line="240" w:lineRule="auto"/>
        <w:jc w:val="both"/>
        <w:rPr>
          <w:rFonts w:eastAsia="Times New Roman" w:cs="Times New Roman"/>
          <w:color w:val="000000"/>
          <w:sz w:val="24"/>
          <w:szCs w:val="24"/>
          <w:lang w:eastAsia="ru-RU"/>
        </w:rPr>
      </w:pPr>
      <w:r w:rsidRPr="00CA5ACA">
        <w:rPr>
          <w:rFonts w:eastAsia="Times New Roman" w:cs="Times New Roman"/>
          <w:color w:val="000000"/>
          <w:sz w:val="24"/>
          <w:szCs w:val="24"/>
          <w:lang w:eastAsia="ru-RU"/>
        </w:rPr>
        <w:t>копии документов, удостоверяющих личность ребенка.</w:t>
      </w:r>
    </w:p>
    <w:p w:rsidR="00CA5ACA" w:rsidRPr="00CA5ACA" w:rsidRDefault="00CA5ACA" w:rsidP="007F4F62">
      <w:pPr>
        <w:spacing w:after="0" w:line="240" w:lineRule="auto"/>
        <w:jc w:val="both"/>
        <w:rPr>
          <w:rFonts w:eastAsia="Times New Roman" w:cs="Times New Roman"/>
          <w:sz w:val="24"/>
          <w:szCs w:val="24"/>
          <w:lang w:eastAsia="ru-RU"/>
        </w:rPr>
      </w:pPr>
      <w:r w:rsidRPr="00CA5ACA">
        <w:rPr>
          <w:rFonts w:eastAsia="Times New Roman" w:cs="Times New Roman"/>
          <w:sz w:val="24"/>
          <w:szCs w:val="24"/>
          <w:lang w:eastAsia="ru-RU"/>
        </w:rPr>
        <w:br/>
      </w:r>
      <w:r w:rsidRPr="00CA5ACA">
        <w:rPr>
          <w:rFonts w:eastAsia="Times New Roman" w:cs="Times New Roman"/>
          <w:color w:val="000000"/>
          <w:sz w:val="24"/>
          <w:szCs w:val="24"/>
          <w:lang w:eastAsia="ru-RU"/>
        </w:rPr>
        <w:t xml:space="preserve">2. Определен порядок действия общеобразовательной организации по приему и проверке </w:t>
      </w:r>
      <w:r w:rsidR="00CF5278" w:rsidRPr="00CA5ACA">
        <w:rPr>
          <w:rFonts w:eastAsia="Times New Roman" w:cs="Times New Roman"/>
          <w:color w:val="000000"/>
          <w:sz w:val="24"/>
          <w:szCs w:val="24"/>
          <w:lang w:eastAsia="ru-RU"/>
        </w:rPr>
        <w:t>документов,</w:t>
      </w:r>
      <w:r w:rsidRPr="00CA5ACA">
        <w:rPr>
          <w:rFonts w:eastAsia="Times New Roman" w:cs="Times New Roman"/>
          <w:color w:val="000000"/>
          <w:sz w:val="24"/>
          <w:szCs w:val="24"/>
          <w:lang w:eastAsia="ru-RU"/>
        </w:rPr>
        <w:t xml:space="preserve"> предъявляемых родителями (законными представителями) ребенка, являющегося иностранным гражданином или лицом без гражданства, а также порядок направления на тестирование.</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течение 5 рабочих дней общеобразовательная организация проводит проверку комплектности документов.</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неполного комплекта документов</w:t>
      </w:r>
      <w:r w:rsidR="001A69CA">
        <w:rPr>
          <w:rFonts w:eastAsia="Times New Roman" w:cs="Times New Roman"/>
          <w:color w:val="000000"/>
          <w:sz w:val="24"/>
          <w:szCs w:val="24"/>
          <w:lang w:eastAsia="ru-RU"/>
        </w:rPr>
        <w:t xml:space="preserve"> </w:t>
      </w:r>
      <w:r w:rsidRPr="00CA5ACA">
        <w:rPr>
          <w:rFonts w:eastAsia="Times New Roman" w:cs="Times New Roman"/>
          <w:color w:val="000000"/>
          <w:sz w:val="24"/>
          <w:szCs w:val="24"/>
          <w:lang w:eastAsia="ru-RU"/>
        </w:rPr>
        <w:t>общеобразовательная организация возвращает заявление без его рассмотрения.</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Для этого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CA5ACA" w:rsidRPr="00CA5ACA" w:rsidRDefault="00CA5ACA" w:rsidP="0084161D">
      <w:pPr>
        <w:spacing w:before="100" w:beforeAutospacing="1" w:after="100" w:afterAutospacing="1" w:line="240" w:lineRule="auto"/>
        <w:jc w:val="both"/>
        <w:rPr>
          <w:rFonts w:eastAsia="Times New Roman" w:cs="Times New Roman"/>
          <w:sz w:val="24"/>
          <w:szCs w:val="24"/>
          <w:lang w:eastAsia="ru-RU"/>
        </w:rPr>
      </w:pPr>
      <w:r w:rsidRPr="00CA5ACA">
        <w:rPr>
          <w:rFonts w:eastAsia="Times New Roman" w:cs="Times New Roman"/>
          <w:color w:val="000000"/>
          <w:sz w:val="24"/>
          <w:szCs w:val="24"/>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CA5ACA" w:rsidRPr="00CA5ACA" w:rsidRDefault="001A69CA" w:rsidP="0084161D">
      <w:pPr>
        <w:spacing w:before="100" w:beforeAutospacing="1" w:after="100" w:afterAutospacing="1" w:line="240" w:lineRule="auto"/>
        <w:jc w:val="both"/>
        <w:rPr>
          <w:rFonts w:eastAsia="Times New Roman" w:cs="Times New Roman"/>
          <w:sz w:val="24"/>
          <w:szCs w:val="24"/>
          <w:lang w:eastAsia="ru-RU"/>
        </w:rPr>
      </w:pPr>
      <w:hyperlink r:id="rId5" w:history="1">
        <w:r w:rsidR="00CA5ACA" w:rsidRPr="00CA5ACA">
          <w:rPr>
            <w:rFonts w:eastAsia="Times New Roman" w:cs="Times New Roman"/>
            <w:color w:val="A42338"/>
            <w:sz w:val="24"/>
            <w:szCs w:val="24"/>
            <w:lang w:eastAsia="ru-RU"/>
          </w:rPr>
          <w:t>Приказ Рособрнадзора от 05.03.2025 № 510 Об определении количества минимальных баллов</w:t>
        </w:r>
      </w:hyperlink>
    </w:p>
    <w:p w:rsidR="00CA5ACA" w:rsidRPr="00CA5ACA" w:rsidRDefault="001A69CA" w:rsidP="0084161D">
      <w:pPr>
        <w:spacing w:before="100" w:beforeAutospacing="1" w:after="100" w:afterAutospacing="1" w:line="240" w:lineRule="auto"/>
        <w:jc w:val="both"/>
        <w:rPr>
          <w:rFonts w:eastAsia="Times New Roman" w:cs="Times New Roman"/>
          <w:sz w:val="24"/>
          <w:szCs w:val="24"/>
          <w:lang w:eastAsia="ru-RU"/>
        </w:rPr>
      </w:pPr>
      <w:hyperlink r:id="rId6" w:history="1">
        <w:r w:rsidR="00CA5ACA" w:rsidRPr="00CA5ACA">
          <w:rPr>
            <w:rFonts w:eastAsia="Times New Roman" w:cs="Times New Roman"/>
            <w:color w:val="A42338"/>
            <w:sz w:val="24"/>
            <w:szCs w:val="24"/>
            <w:lang w:eastAsia="ru-RU"/>
          </w:rPr>
          <w:t>Приказ Минпросвещения от 04.03.2025 № 171 О внесении изменений в порядок приёма на обучение</w:t>
        </w:r>
      </w:hyperlink>
    </w:p>
    <w:p w:rsidR="00D978D0" w:rsidRDefault="001A69CA" w:rsidP="00CF5278">
      <w:pPr>
        <w:spacing w:before="100" w:beforeAutospacing="1" w:after="100" w:afterAutospacing="1" w:line="240" w:lineRule="auto"/>
        <w:jc w:val="both"/>
      </w:pPr>
      <w:hyperlink r:id="rId7" w:history="1">
        <w:r w:rsidR="00CA5ACA" w:rsidRPr="00CA5ACA">
          <w:rPr>
            <w:rFonts w:eastAsia="Times New Roman" w:cs="Times New Roman"/>
            <w:color w:val="A42338"/>
            <w:sz w:val="24"/>
            <w:szCs w:val="24"/>
            <w:lang w:eastAsia="ru-RU"/>
          </w:rPr>
          <w:t>Приказ Минпросвещения от 04.03.2025 № 170 Об утверждении порядка тестирования на знание русского языка</w:t>
        </w:r>
      </w:hyperlink>
    </w:p>
    <w:sectPr w:rsidR="00D978D0" w:rsidSect="00CF5278">
      <w:pgSz w:w="11906" w:h="16838"/>
      <w:pgMar w:top="340" w:right="340" w:bottom="340" w:left="3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42BB6"/>
    <w:multiLevelType w:val="multilevel"/>
    <w:tmpl w:val="4F2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C43EA2"/>
    <w:multiLevelType w:val="multilevel"/>
    <w:tmpl w:val="2F8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C5F3E"/>
    <w:multiLevelType w:val="multilevel"/>
    <w:tmpl w:val="2B4A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DE"/>
    <w:rsid w:val="001A69CA"/>
    <w:rsid w:val="007670A5"/>
    <w:rsid w:val="007F4F62"/>
    <w:rsid w:val="0084161D"/>
    <w:rsid w:val="0094352A"/>
    <w:rsid w:val="00CA5ACA"/>
    <w:rsid w:val="00CF5278"/>
    <w:rsid w:val="00D978D0"/>
    <w:rsid w:val="00DD56DE"/>
    <w:rsid w:val="00E43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D1FD"/>
  <w15:docId w15:val="{8352844D-7B77-48C4-970C-28CA6CED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sechnoe.edu-penza.ru/files/%D0%9F%D1%80%D0%B8%D0%BA%D0%B0%D0%B7%20%D0%9C%D0%B8%D0%BD%D0%BF%D1%80%D0%BE%D1%81%D0%B2%D0%B5%D1%89%D0%B5%D0%BD%D0%B8%D1%8F%20%D0%BE%D1%82%2004.03.2025%20%E2%84%96%20170%20%D0%9E%D0%B1%20%D1%83%D1%82%D0%B2%D0%B5%D1%80%D0%B6%D0%B4%D0%B5%D0%BD%D0%B8%D0%B8%20%D0%BF%D0%BE%D1%80%D1%8F%D0%B4%D0%BA%D0%B0%20%D1%82%D0%B5%D1%81%D1%82%D0%B8%D1%80%D0%BE%D0%B2%D0%B0%D0%BD%D0%B8%D1%8F%20%D0%BD%D0%B0%20%D0%B7%D0%BD%D0%B0%D0%BD%D0%B8%D0%B5%20%D1%80%D1%83%D1%81%D1%81%D0%BA%D0%BE%D0%B3%D0%BE%20%D1%8F%D0%B7%D1%8B%D0%BA%D0%B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sechnoe.edu-penza.ru/files/%D0%9F%D1%80%D0%B8%D0%BA%D0%B0%D0%B7%20%D0%9C%D0%B8%D0%BD%D0%BF%D1%80%D0%BE%D1%81%D0%B2%D0%B5%D1%89%D0%B5%D0%BD%D0%B8%D1%8F%20%D0%BE%D1%82%2004.03.2025%20%E2%84%96%20171%20%D0%9E%20%D0%B2%D0%BD%D0%B5%D1%81%D0%B5%D0%BD%D0%B8%D0%B8%20%D0%B8%D0%B7%D0%BC%D0%B5%D0%BD%D0%B5%D0%BD%D0%B8%D0%B9%20%D0%B2%20%D0%BF%D0%BE%D1%80%D1%8F%D0%B4%D0%BE%D0%BA%20%D0%BF%D1%80%D0%B8%D1%91%D0%BC%D0%B0%20%D0%BD%D0%B0%20%D0%BE%D0%B1%D1%83%D1%87%D0%B5%D0%BD%D0%B8%D0%B5.pdf" TargetMode="External"/><Relationship Id="rId5" Type="http://schemas.openxmlformats.org/officeDocument/2006/relationships/hyperlink" Target="https://zasechnoe.edu-penza.ru/files/%D0%9F%D1%80%D0%B8%D0%BA%D0%B0%D0%B7%20%D0%A0%D0%BE%D1%81%D0%BE%D0%B1%D1%80%D0%BD%D0%B0%D0%B4%D0%B7%D0%BE%D1%80%D0%B0%20%D0%BE%D1%82%2005.03.2025%20%E2%84%96%20510%20%D0%9E%D0%B1%20%D0%BE%D0%BF%D1%80%D0%B5%D0%B4%D0%B5%D0%BB%D0%B5%D0%BD%D0%B8%D0%B8%20%D0%BA%D0%BE%D0%BB%D0%B8%D1%87%D0%B5%D1%81%D1%82%D0%B2%D0%B0%20%D0%BC%D0%B8%D0%BD%D0%B8%D0%BC%D0%B0%D0%BB%D1%8C%D0%BD%D1%8B%D1%85%20%D0%B1%D0%B0%D0%BB%D0%BB%D0%BE%D0%B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1199</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MKU_7</dc:creator>
  <cp:keywords/>
  <dc:description/>
  <cp:lastModifiedBy>Алекс</cp:lastModifiedBy>
  <cp:revision>9</cp:revision>
  <dcterms:created xsi:type="dcterms:W3CDTF">2025-03-24T08:20:00Z</dcterms:created>
  <dcterms:modified xsi:type="dcterms:W3CDTF">2025-03-31T04:40:00Z</dcterms:modified>
</cp:coreProperties>
</file>