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DF" w:rsidRPr="00FE64DF" w:rsidRDefault="00FE64DF" w:rsidP="00FE64DF">
      <w:pPr>
        <w:pStyle w:val="20"/>
        <w:shd w:val="clear" w:color="auto" w:fill="auto"/>
        <w:spacing w:line="302" w:lineRule="exact"/>
        <w:ind w:right="20" w:firstLine="0"/>
        <w:jc w:val="center"/>
        <w:rPr>
          <w:sz w:val="24"/>
          <w:szCs w:val="24"/>
        </w:rPr>
      </w:pPr>
      <w:r w:rsidRPr="00FE64DF">
        <w:rPr>
          <w:color w:val="000000"/>
          <w:sz w:val="24"/>
          <w:szCs w:val="24"/>
          <w:lang w:bidi="ru-RU"/>
        </w:rPr>
        <w:t>Памятка</w:t>
      </w:r>
    </w:p>
    <w:p w:rsidR="00FE64DF" w:rsidRPr="00FE64DF" w:rsidRDefault="00FE64DF" w:rsidP="00FE64DF">
      <w:pPr>
        <w:pStyle w:val="20"/>
        <w:shd w:val="clear" w:color="auto" w:fill="auto"/>
        <w:spacing w:after="274" w:line="302" w:lineRule="exact"/>
        <w:ind w:right="20" w:firstLine="0"/>
        <w:jc w:val="center"/>
        <w:rPr>
          <w:sz w:val="24"/>
          <w:szCs w:val="24"/>
        </w:rPr>
      </w:pPr>
      <w:r w:rsidRPr="00FE64DF">
        <w:rPr>
          <w:color w:val="000000"/>
          <w:sz w:val="24"/>
          <w:szCs w:val="24"/>
          <w:lang w:bidi="ru-RU"/>
        </w:rPr>
        <w:t>для родителей детей, прибывающих с территорий</w:t>
      </w:r>
      <w:r w:rsidRPr="00FE64DF">
        <w:rPr>
          <w:color w:val="000000"/>
          <w:sz w:val="24"/>
          <w:szCs w:val="24"/>
          <w:lang w:bidi="ru-RU"/>
        </w:rPr>
        <w:br/>
        <w:t>Донецкой Народной Республики и Луганской Народной Республики, по вопросам</w:t>
      </w:r>
      <w:r w:rsidRPr="00FE64DF">
        <w:rPr>
          <w:color w:val="000000"/>
          <w:sz w:val="24"/>
          <w:szCs w:val="24"/>
          <w:lang w:bidi="ru-RU"/>
        </w:rPr>
        <w:br/>
        <w:t>обеспечения права детей на получение дошкольного образования</w:t>
      </w:r>
    </w:p>
    <w:p w:rsidR="00FE64DF" w:rsidRPr="00FE64DF" w:rsidRDefault="00FE64DF" w:rsidP="00FE64DF">
      <w:pPr>
        <w:pStyle w:val="20"/>
        <w:shd w:val="clear" w:color="auto" w:fill="auto"/>
        <w:spacing w:after="276" w:line="260" w:lineRule="exact"/>
        <w:ind w:right="20" w:firstLine="0"/>
        <w:jc w:val="center"/>
        <w:rPr>
          <w:sz w:val="24"/>
          <w:szCs w:val="24"/>
        </w:rPr>
      </w:pPr>
      <w:r w:rsidRPr="00FE64DF">
        <w:rPr>
          <w:color w:val="000000"/>
          <w:sz w:val="24"/>
          <w:szCs w:val="24"/>
          <w:lang w:bidi="ru-RU"/>
        </w:rPr>
        <w:t>Уважаемые родители!</w:t>
      </w:r>
    </w:p>
    <w:p w:rsidR="00FE64DF" w:rsidRPr="00FE64DF" w:rsidRDefault="00FE64DF" w:rsidP="00FE64DF">
      <w:pPr>
        <w:pStyle w:val="20"/>
        <w:shd w:val="clear" w:color="auto" w:fill="auto"/>
        <w:spacing w:line="293" w:lineRule="exact"/>
        <w:ind w:firstLine="560"/>
        <w:jc w:val="both"/>
        <w:rPr>
          <w:sz w:val="24"/>
          <w:szCs w:val="24"/>
        </w:rPr>
      </w:pPr>
      <w:r w:rsidRPr="00FE64DF">
        <w:rPr>
          <w:color w:val="000000"/>
          <w:sz w:val="24"/>
          <w:szCs w:val="24"/>
          <w:lang w:bidi="ru-RU"/>
        </w:rPr>
        <w:t xml:space="preserve">В соответствии со статьями 5 и 78 Федерального закона № 273-ФЗ в Российской Федерации гарантирована общедоступность и бесплатность в соответствии с федеральными государственными образовательными </w:t>
      </w:r>
      <w:proofErr w:type="gramStart"/>
      <w:r w:rsidRPr="00FE64DF">
        <w:rPr>
          <w:color w:val="000000"/>
          <w:sz w:val="24"/>
          <w:szCs w:val="24"/>
          <w:lang w:bidi="ru-RU"/>
        </w:rPr>
        <w:t>стандартами</w:t>
      </w:r>
      <w:proofErr w:type="gramEnd"/>
      <w:r w:rsidRPr="00FE64DF">
        <w:rPr>
          <w:color w:val="000000"/>
          <w:sz w:val="24"/>
          <w:szCs w:val="24"/>
          <w:lang w:bidi="ru-RU"/>
        </w:rPr>
        <w:t xml:space="preserve"> в том числе дошкольного образования.</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Иностранные граждане и лица без гражданства пользуются в Российской Федерации правами и </w:t>
      </w:r>
      <w:proofErr w:type="gramStart"/>
      <w:r w:rsidRPr="00FE64DF">
        <w:rPr>
          <w:color w:val="000000"/>
          <w:sz w:val="24"/>
          <w:szCs w:val="24"/>
          <w:lang w:bidi="ru-RU"/>
        </w:rPr>
        <w:t>несут обязанности</w:t>
      </w:r>
      <w:proofErr w:type="gramEnd"/>
      <w:r w:rsidRPr="00FE64DF">
        <w:rPr>
          <w:color w:val="000000"/>
          <w:sz w:val="24"/>
          <w:szCs w:val="24"/>
          <w:lang w:bidi="ru-RU"/>
        </w:rPr>
        <w:t xml:space="preserve">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 115-ФЗ «О правовом положении иностранных граждан в Российской Федерации»).</w:t>
      </w:r>
    </w:p>
    <w:p w:rsidR="00FE64DF" w:rsidRPr="00FE64DF" w:rsidRDefault="00FE64DF" w:rsidP="00FE64DF">
      <w:pPr>
        <w:pStyle w:val="20"/>
        <w:shd w:val="clear" w:color="auto" w:fill="auto"/>
        <w:spacing w:line="298" w:lineRule="exact"/>
        <w:ind w:firstLine="560"/>
        <w:jc w:val="both"/>
        <w:rPr>
          <w:sz w:val="24"/>
          <w:szCs w:val="24"/>
        </w:rPr>
      </w:pPr>
      <w:proofErr w:type="gramStart"/>
      <w:r w:rsidRPr="00FE64DF">
        <w:rPr>
          <w:color w:val="000000"/>
          <w:sz w:val="24"/>
          <w:szCs w:val="24"/>
          <w:lang w:bidi="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w:t>
      </w:r>
      <w:proofErr w:type="gramEnd"/>
      <w:r w:rsidRPr="00FE64DF">
        <w:rPr>
          <w:color w:val="000000"/>
          <w:sz w:val="24"/>
          <w:szCs w:val="24"/>
          <w:lang w:bidi="ru-RU"/>
        </w:rPr>
        <w:t xml:space="preserve"> - </w:t>
      </w:r>
      <w:proofErr w:type="gramStart"/>
      <w:r w:rsidRPr="00FE64DF">
        <w:rPr>
          <w:color w:val="000000"/>
          <w:sz w:val="24"/>
          <w:szCs w:val="24"/>
          <w:lang w:bidi="ru-RU"/>
        </w:rPr>
        <w:t>Федеральный закон №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w:t>
      </w:r>
      <w:proofErr w:type="gramEnd"/>
    </w:p>
    <w:p w:rsidR="00FE64DF" w:rsidRPr="00FE64DF" w:rsidRDefault="00FE64DF" w:rsidP="00FE64DF">
      <w:pPr>
        <w:pStyle w:val="20"/>
        <w:shd w:val="clear" w:color="auto" w:fill="auto"/>
        <w:spacing w:line="298" w:lineRule="exact"/>
        <w:ind w:firstLine="560"/>
        <w:jc w:val="both"/>
        <w:rPr>
          <w:sz w:val="24"/>
          <w:szCs w:val="24"/>
        </w:rPr>
      </w:pPr>
      <w:proofErr w:type="gramStart"/>
      <w:r w:rsidRPr="00FE64DF">
        <w:rPr>
          <w:color w:val="000000"/>
          <w:sz w:val="24"/>
          <w:szCs w:val="24"/>
          <w:lang w:bidi="ru-RU"/>
        </w:rPr>
        <w:t>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w:t>
      </w:r>
      <w:proofErr w:type="gramEnd"/>
      <w:r w:rsidRPr="00FE64DF">
        <w:rPr>
          <w:color w:val="000000"/>
          <w:sz w:val="24"/>
          <w:szCs w:val="24"/>
          <w:lang w:bidi="ru-RU"/>
        </w:rPr>
        <w:t xml:space="preserve">) </w:t>
      </w:r>
      <w:proofErr w:type="gramStart"/>
      <w:r w:rsidRPr="00FE64DF">
        <w:rPr>
          <w:color w:val="000000"/>
          <w:sz w:val="24"/>
          <w:szCs w:val="24"/>
          <w:lang w:bidi="ru-RU"/>
        </w:rPr>
        <w:t>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26.3-1 Федерального закона № 184-ФЗ).</w:t>
      </w:r>
      <w:proofErr w:type="gramEnd"/>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В Российской Федерации дошкольное образование может быть получено:</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в организациях, осуществляющих образовательную деятельность;</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вне организаций, осуществляющих образовательную деятельность (в форме семейного образования) (статья 17 Федерального закона № 273-ФЗ).</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w:t>
      </w:r>
      <w:r w:rsidRPr="00FE64DF">
        <w:rPr>
          <w:color w:val="000000"/>
          <w:sz w:val="24"/>
          <w:szCs w:val="24"/>
          <w:lang w:bidi="ru-RU"/>
        </w:rPr>
        <w:lastRenderedPageBreak/>
        <w:t>гражданства), осуществляются по личному заявлению родителя (законного представителя) ребенка.</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В заявлении для направления и (или) приема родителями (законными представителями) ребенка указываются следующие сведения:</w:t>
      </w:r>
    </w:p>
    <w:p w:rsidR="00FE64DF" w:rsidRPr="00FE64DF" w:rsidRDefault="00FE64DF" w:rsidP="00FE64DF">
      <w:pPr>
        <w:pStyle w:val="20"/>
        <w:shd w:val="clear" w:color="auto" w:fill="auto"/>
        <w:tabs>
          <w:tab w:val="left" w:pos="908"/>
        </w:tabs>
        <w:spacing w:line="298" w:lineRule="exact"/>
        <w:ind w:firstLine="560"/>
        <w:jc w:val="both"/>
        <w:rPr>
          <w:sz w:val="24"/>
          <w:szCs w:val="24"/>
        </w:rPr>
      </w:pPr>
      <w:r w:rsidRPr="00FE64DF">
        <w:rPr>
          <w:color w:val="000000"/>
          <w:sz w:val="24"/>
          <w:szCs w:val="24"/>
          <w:lang w:bidi="ru-RU"/>
        </w:rPr>
        <w:t>а)</w:t>
      </w:r>
      <w:r w:rsidRPr="00FE64DF">
        <w:rPr>
          <w:color w:val="000000"/>
          <w:sz w:val="24"/>
          <w:szCs w:val="24"/>
          <w:lang w:bidi="ru-RU"/>
        </w:rPr>
        <w:tab/>
        <w:t>фамилия, имя, отчество (последнее - при наличии) ребенка;</w:t>
      </w:r>
    </w:p>
    <w:p w:rsidR="00FE64DF" w:rsidRPr="00FE64DF" w:rsidRDefault="00FE64DF" w:rsidP="00FE64DF">
      <w:pPr>
        <w:pStyle w:val="20"/>
        <w:shd w:val="clear" w:color="auto" w:fill="auto"/>
        <w:tabs>
          <w:tab w:val="left" w:pos="932"/>
        </w:tabs>
        <w:spacing w:line="298" w:lineRule="exact"/>
        <w:ind w:firstLine="560"/>
        <w:jc w:val="both"/>
        <w:rPr>
          <w:sz w:val="24"/>
          <w:szCs w:val="24"/>
        </w:rPr>
      </w:pPr>
      <w:r w:rsidRPr="00FE64DF">
        <w:rPr>
          <w:color w:val="000000"/>
          <w:sz w:val="24"/>
          <w:szCs w:val="24"/>
          <w:lang w:bidi="ru-RU"/>
        </w:rPr>
        <w:t>б)</w:t>
      </w:r>
      <w:r w:rsidRPr="00FE64DF">
        <w:rPr>
          <w:color w:val="000000"/>
          <w:sz w:val="24"/>
          <w:szCs w:val="24"/>
          <w:lang w:bidi="ru-RU"/>
        </w:rPr>
        <w:tab/>
        <w:t>дата рождения ребенка;</w:t>
      </w:r>
    </w:p>
    <w:p w:rsidR="00FE64DF" w:rsidRPr="00FE64DF" w:rsidRDefault="00FE64DF" w:rsidP="00FE64DF">
      <w:pPr>
        <w:pStyle w:val="20"/>
        <w:shd w:val="clear" w:color="auto" w:fill="auto"/>
        <w:tabs>
          <w:tab w:val="left" w:pos="932"/>
        </w:tabs>
        <w:spacing w:line="298" w:lineRule="exact"/>
        <w:ind w:firstLine="560"/>
        <w:jc w:val="both"/>
        <w:rPr>
          <w:sz w:val="24"/>
          <w:szCs w:val="24"/>
        </w:rPr>
      </w:pPr>
      <w:r w:rsidRPr="00FE64DF">
        <w:rPr>
          <w:color w:val="000000"/>
          <w:sz w:val="24"/>
          <w:szCs w:val="24"/>
          <w:lang w:bidi="ru-RU"/>
        </w:rPr>
        <w:t>в)</w:t>
      </w:r>
      <w:r w:rsidRPr="00FE64DF">
        <w:rPr>
          <w:color w:val="000000"/>
          <w:sz w:val="24"/>
          <w:szCs w:val="24"/>
          <w:lang w:bidi="ru-RU"/>
        </w:rPr>
        <w:tab/>
        <w:t>реквизиты свидетельства о рождении ребенка;</w:t>
      </w:r>
    </w:p>
    <w:p w:rsidR="00FE64DF" w:rsidRPr="00FE64DF" w:rsidRDefault="00FE64DF" w:rsidP="00FE64DF">
      <w:pPr>
        <w:pStyle w:val="20"/>
        <w:shd w:val="clear" w:color="auto" w:fill="auto"/>
        <w:tabs>
          <w:tab w:val="left" w:pos="886"/>
        </w:tabs>
        <w:spacing w:line="298" w:lineRule="exact"/>
        <w:ind w:firstLine="560"/>
        <w:jc w:val="both"/>
        <w:rPr>
          <w:sz w:val="24"/>
          <w:szCs w:val="24"/>
        </w:rPr>
      </w:pPr>
      <w:r w:rsidRPr="00FE64DF">
        <w:rPr>
          <w:color w:val="000000"/>
          <w:sz w:val="24"/>
          <w:szCs w:val="24"/>
          <w:lang w:bidi="ru-RU"/>
        </w:rPr>
        <w:t>г)</w:t>
      </w:r>
      <w:r w:rsidRPr="00FE64DF">
        <w:rPr>
          <w:color w:val="000000"/>
          <w:sz w:val="24"/>
          <w:szCs w:val="24"/>
          <w:lang w:bidi="ru-RU"/>
        </w:rPr>
        <w:tab/>
        <w:t>адрес места жительства (места пребывания, места фактического проживания) ребенка;</w:t>
      </w:r>
    </w:p>
    <w:p w:rsidR="00FE64DF" w:rsidRPr="00FE64DF" w:rsidRDefault="00FE64DF" w:rsidP="00FE64DF">
      <w:pPr>
        <w:pStyle w:val="20"/>
        <w:shd w:val="clear" w:color="auto" w:fill="auto"/>
        <w:tabs>
          <w:tab w:val="left" w:pos="886"/>
        </w:tabs>
        <w:spacing w:line="298" w:lineRule="exact"/>
        <w:ind w:firstLine="560"/>
        <w:jc w:val="both"/>
        <w:rPr>
          <w:sz w:val="24"/>
          <w:szCs w:val="24"/>
        </w:rPr>
      </w:pPr>
      <w:proofErr w:type="spellStart"/>
      <w:proofErr w:type="gramStart"/>
      <w:r w:rsidRPr="00FE64DF">
        <w:rPr>
          <w:color w:val="000000"/>
          <w:sz w:val="24"/>
          <w:szCs w:val="24"/>
          <w:lang w:bidi="ru-RU"/>
        </w:rPr>
        <w:t>д</w:t>
      </w:r>
      <w:proofErr w:type="spellEnd"/>
      <w:r w:rsidRPr="00FE64DF">
        <w:rPr>
          <w:color w:val="000000"/>
          <w:sz w:val="24"/>
          <w:szCs w:val="24"/>
          <w:lang w:bidi="ru-RU"/>
        </w:rPr>
        <w:t>)</w:t>
      </w:r>
      <w:r w:rsidRPr="00FE64DF">
        <w:rPr>
          <w:color w:val="000000"/>
          <w:sz w:val="24"/>
          <w:szCs w:val="24"/>
          <w:lang w:bidi="ru-RU"/>
        </w:rPr>
        <w:tab/>
        <w:t>фамилия, имя, отчество (последнее - при наличии) родителей (законных представителей) ребенка;</w:t>
      </w:r>
      <w:proofErr w:type="gramEnd"/>
    </w:p>
    <w:p w:rsidR="00FE64DF" w:rsidRPr="00FE64DF" w:rsidRDefault="00FE64DF" w:rsidP="00FE64DF">
      <w:pPr>
        <w:pStyle w:val="20"/>
        <w:shd w:val="clear" w:color="auto" w:fill="auto"/>
        <w:tabs>
          <w:tab w:val="left" w:pos="895"/>
        </w:tabs>
        <w:spacing w:line="298" w:lineRule="exact"/>
        <w:ind w:firstLine="560"/>
        <w:jc w:val="both"/>
        <w:rPr>
          <w:sz w:val="24"/>
          <w:szCs w:val="24"/>
        </w:rPr>
      </w:pPr>
      <w:r w:rsidRPr="00FE64DF">
        <w:rPr>
          <w:color w:val="000000"/>
          <w:sz w:val="24"/>
          <w:szCs w:val="24"/>
          <w:lang w:bidi="ru-RU"/>
        </w:rPr>
        <w:t>е)</w:t>
      </w:r>
      <w:r w:rsidRPr="00FE64DF">
        <w:rPr>
          <w:color w:val="000000"/>
          <w:sz w:val="24"/>
          <w:szCs w:val="24"/>
          <w:lang w:bidi="ru-RU"/>
        </w:rPr>
        <w:tab/>
        <w:t>реквизиты документа, удостоверяющего личность родителя (законного представителя) ребенка;</w:t>
      </w:r>
    </w:p>
    <w:p w:rsidR="00FE64DF" w:rsidRPr="00FE64DF" w:rsidRDefault="00FE64DF" w:rsidP="00FE64DF">
      <w:pPr>
        <w:pStyle w:val="20"/>
        <w:shd w:val="clear" w:color="auto" w:fill="auto"/>
        <w:tabs>
          <w:tab w:val="left" w:pos="980"/>
        </w:tabs>
        <w:spacing w:line="298" w:lineRule="exact"/>
        <w:ind w:firstLine="560"/>
        <w:jc w:val="both"/>
        <w:rPr>
          <w:sz w:val="24"/>
          <w:szCs w:val="24"/>
        </w:rPr>
      </w:pPr>
      <w:r w:rsidRPr="00FE64DF">
        <w:rPr>
          <w:color w:val="000000"/>
          <w:sz w:val="24"/>
          <w:szCs w:val="24"/>
          <w:lang w:bidi="ru-RU"/>
        </w:rPr>
        <w:t>ж)</w:t>
      </w:r>
      <w:r w:rsidRPr="00FE64DF">
        <w:rPr>
          <w:color w:val="000000"/>
          <w:sz w:val="24"/>
          <w:szCs w:val="24"/>
          <w:lang w:bidi="ru-RU"/>
        </w:rPr>
        <w:tab/>
        <w:t>реквизиты документа, подтверждающего установление опеки (при наличии);</w:t>
      </w:r>
    </w:p>
    <w:p w:rsidR="00FE64DF" w:rsidRPr="00FE64DF" w:rsidRDefault="00FE64DF" w:rsidP="00FE64DF">
      <w:pPr>
        <w:pStyle w:val="20"/>
        <w:shd w:val="clear" w:color="auto" w:fill="auto"/>
        <w:tabs>
          <w:tab w:val="left" w:pos="924"/>
        </w:tabs>
        <w:spacing w:line="298" w:lineRule="exact"/>
        <w:ind w:firstLine="560"/>
        <w:jc w:val="both"/>
        <w:rPr>
          <w:sz w:val="24"/>
          <w:szCs w:val="24"/>
        </w:rPr>
      </w:pPr>
      <w:proofErr w:type="spellStart"/>
      <w:r w:rsidRPr="00FE64DF">
        <w:rPr>
          <w:color w:val="000000"/>
          <w:sz w:val="24"/>
          <w:szCs w:val="24"/>
          <w:lang w:bidi="ru-RU"/>
        </w:rPr>
        <w:t>з</w:t>
      </w:r>
      <w:proofErr w:type="spellEnd"/>
      <w:r w:rsidRPr="00FE64DF">
        <w:rPr>
          <w:color w:val="000000"/>
          <w:sz w:val="24"/>
          <w:szCs w:val="24"/>
          <w:lang w:bidi="ru-RU"/>
        </w:rPr>
        <w:t>)</w:t>
      </w:r>
      <w:r w:rsidRPr="00FE64DF">
        <w:rPr>
          <w:color w:val="000000"/>
          <w:sz w:val="24"/>
          <w:szCs w:val="24"/>
          <w:lang w:bidi="ru-RU"/>
        </w:rPr>
        <w:tab/>
        <w:t>адрес электронной почты, номер телефона (при наличии) родителей (законных представителей) ребенка;</w:t>
      </w:r>
    </w:p>
    <w:p w:rsidR="00FE64DF" w:rsidRPr="00FE64DF" w:rsidRDefault="00FE64DF" w:rsidP="00FE64DF">
      <w:pPr>
        <w:pStyle w:val="20"/>
        <w:shd w:val="clear" w:color="auto" w:fill="auto"/>
        <w:tabs>
          <w:tab w:val="left" w:pos="929"/>
        </w:tabs>
        <w:spacing w:line="298" w:lineRule="exact"/>
        <w:ind w:firstLine="560"/>
        <w:jc w:val="both"/>
        <w:rPr>
          <w:sz w:val="24"/>
          <w:szCs w:val="24"/>
        </w:rPr>
      </w:pPr>
      <w:r w:rsidRPr="00FE64DF">
        <w:rPr>
          <w:color w:val="000000"/>
          <w:sz w:val="24"/>
          <w:szCs w:val="24"/>
          <w:lang w:bidi="ru-RU"/>
        </w:rPr>
        <w:t>и)</w:t>
      </w:r>
      <w:r w:rsidRPr="00FE64DF">
        <w:rPr>
          <w:color w:val="000000"/>
          <w:sz w:val="24"/>
          <w:szCs w:val="24"/>
          <w:lang w:bidi="ru-RU"/>
        </w:rPr>
        <w:tab/>
        <w:t>о выборе языка образования, родного языка из числа языков народов Российской Федерации, в том числе русского языка как родного языка;</w:t>
      </w:r>
    </w:p>
    <w:p w:rsidR="00FE64DF" w:rsidRPr="00FE64DF" w:rsidRDefault="00FE64DF" w:rsidP="00FE64DF">
      <w:pPr>
        <w:pStyle w:val="20"/>
        <w:shd w:val="clear" w:color="auto" w:fill="auto"/>
        <w:tabs>
          <w:tab w:val="left" w:pos="929"/>
        </w:tabs>
        <w:spacing w:line="298" w:lineRule="exact"/>
        <w:ind w:firstLine="560"/>
        <w:jc w:val="both"/>
        <w:rPr>
          <w:sz w:val="24"/>
          <w:szCs w:val="24"/>
        </w:rPr>
      </w:pPr>
      <w:r w:rsidRPr="00FE64DF">
        <w:rPr>
          <w:color w:val="000000"/>
          <w:sz w:val="24"/>
          <w:szCs w:val="24"/>
          <w:lang w:bidi="ru-RU"/>
        </w:rPr>
        <w:t>к)</w:t>
      </w:r>
      <w:r w:rsidRPr="00FE64DF">
        <w:rPr>
          <w:color w:val="000000"/>
          <w:sz w:val="24"/>
          <w:szCs w:val="24"/>
          <w:lang w:bidi="ru-RU"/>
        </w:rPr>
        <w:tab/>
        <w:t xml:space="preserve">о потребности в </w:t>
      </w:r>
      <w:proofErr w:type="gramStart"/>
      <w:r w:rsidRPr="00FE64DF">
        <w:rPr>
          <w:color w:val="000000"/>
          <w:sz w:val="24"/>
          <w:szCs w:val="24"/>
          <w:lang w:bidi="ru-RU"/>
        </w:rPr>
        <w:t>обучении ребенка</w:t>
      </w:r>
      <w:proofErr w:type="gramEnd"/>
      <w:r w:rsidRPr="00FE64DF">
        <w:rPr>
          <w:color w:val="000000"/>
          <w:sz w:val="24"/>
          <w:szCs w:val="24"/>
          <w:lang w:bidi="ru-RU"/>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FE64DF" w:rsidRPr="00FE64DF" w:rsidRDefault="00FE64DF" w:rsidP="00FE64DF">
      <w:pPr>
        <w:pStyle w:val="20"/>
        <w:shd w:val="clear" w:color="auto" w:fill="auto"/>
        <w:tabs>
          <w:tab w:val="left" w:pos="980"/>
        </w:tabs>
        <w:spacing w:line="298" w:lineRule="exact"/>
        <w:ind w:firstLine="560"/>
        <w:jc w:val="both"/>
        <w:rPr>
          <w:sz w:val="24"/>
          <w:szCs w:val="24"/>
        </w:rPr>
      </w:pPr>
      <w:r w:rsidRPr="00FE64DF">
        <w:rPr>
          <w:color w:val="000000"/>
          <w:sz w:val="24"/>
          <w:szCs w:val="24"/>
          <w:lang w:bidi="ru-RU"/>
        </w:rPr>
        <w:t>л)</w:t>
      </w:r>
      <w:r w:rsidRPr="00FE64DF">
        <w:rPr>
          <w:color w:val="000000"/>
          <w:sz w:val="24"/>
          <w:szCs w:val="24"/>
          <w:lang w:bidi="ru-RU"/>
        </w:rPr>
        <w:tab/>
        <w:t>о направленности дошкольной группы;</w:t>
      </w:r>
    </w:p>
    <w:p w:rsidR="00FE64DF" w:rsidRPr="00FE64DF" w:rsidRDefault="00FE64DF" w:rsidP="00FE64DF">
      <w:pPr>
        <w:pStyle w:val="20"/>
        <w:shd w:val="clear" w:color="auto" w:fill="auto"/>
        <w:tabs>
          <w:tab w:val="left" w:pos="980"/>
        </w:tabs>
        <w:spacing w:line="298" w:lineRule="exact"/>
        <w:ind w:firstLine="560"/>
        <w:jc w:val="both"/>
        <w:rPr>
          <w:sz w:val="24"/>
          <w:szCs w:val="24"/>
        </w:rPr>
      </w:pPr>
      <w:r w:rsidRPr="00FE64DF">
        <w:rPr>
          <w:color w:val="000000"/>
          <w:sz w:val="24"/>
          <w:szCs w:val="24"/>
          <w:lang w:bidi="ru-RU"/>
        </w:rPr>
        <w:t>м)</w:t>
      </w:r>
      <w:r w:rsidRPr="00FE64DF">
        <w:rPr>
          <w:color w:val="000000"/>
          <w:sz w:val="24"/>
          <w:szCs w:val="24"/>
          <w:lang w:bidi="ru-RU"/>
        </w:rPr>
        <w:tab/>
        <w:t>о необходимом режиме пребывания ребенка;</w:t>
      </w:r>
    </w:p>
    <w:p w:rsidR="00FE64DF" w:rsidRPr="00FE64DF" w:rsidRDefault="00FE64DF" w:rsidP="00FE64DF">
      <w:pPr>
        <w:pStyle w:val="20"/>
        <w:shd w:val="clear" w:color="auto" w:fill="auto"/>
        <w:tabs>
          <w:tab w:val="left" w:pos="980"/>
        </w:tabs>
        <w:spacing w:line="298" w:lineRule="exact"/>
        <w:ind w:firstLine="560"/>
        <w:jc w:val="both"/>
        <w:rPr>
          <w:sz w:val="24"/>
          <w:szCs w:val="24"/>
        </w:rPr>
      </w:pPr>
      <w:proofErr w:type="spellStart"/>
      <w:r w:rsidRPr="00FE64DF">
        <w:rPr>
          <w:color w:val="000000"/>
          <w:sz w:val="24"/>
          <w:szCs w:val="24"/>
          <w:lang w:bidi="ru-RU"/>
        </w:rPr>
        <w:t>н</w:t>
      </w:r>
      <w:proofErr w:type="spellEnd"/>
      <w:r w:rsidRPr="00FE64DF">
        <w:rPr>
          <w:color w:val="000000"/>
          <w:sz w:val="24"/>
          <w:szCs w:val="24"/>
          <w:lang w:bidi="ru-RU"/>
        </w:rPr>
        <w:t>)</w:t>
      </w:r>
      <w:r w:rsidRPr="00FE64DF">
        <w:rPr>
          <w:color w:val="000000"/>
          <w:sz w:val="24"/>
          <w:szCs w:val="24"/>
          <w:lang w:bidi="ru-RU"/>
        </w:rPr>
        <w:tab/>
        <w:t>о желаемой дате приема на обучение.</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Для направления и/или приема в образовательную организацию родители (законные представители) ребенка предъявляют следующие документы:</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FE64DF" w:rsidRPr="00FE64DF" w:rsidRDefault="00FE64DF" w:rsidP="00FE64DF">
      <w:pPr>
        <w:pStyle w:val="20"/>
        <w:shd w:val="clear" w:color="auto" w:fill="auto"/>
        <w:tabs>
          <w:tab w:val="left" w:pos="1697"/>
          <w:tab w:val="left" w:pos="4745"/>
          <w:tab w:val="left" w:pos="6401"/>
          <w:tab w:val="left" w:pos="8988"/>
        </w:tabs>
        <w:spacing w:line="298" w:lineRule="exact"/>
        <w:ind w:firstLine="560"/>
        <w:jc w:val="both"/>
        <w:rPr>
          <w:sz w:val="24"/>
          <w:szCs w:val="24"/>
        </w:rPr>
      </w:pPr>
      <w:r w:rsidRPr="00FE64DF">
        <w:rPr>
          <w:color w:val="000000"/>
          <w:sz w:val="24"/>
          <w:szCs w:val="24"/>
          <w:lang w:bidi="ru-RU"/>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sidRPr="00FE64DF">
        <w:rPr>
          <w:color w:val="000000"/>
          <w:sz w:val="24"/>
          <w:szCs w:val="24"/>
          <w:lang w:bidi="ru-RU"/>
        </w:rPr>
        <w:tab/>
        <w:t>(гарантии) отдельных</w:t>
      </w:r>
      <w:r w:rsidRPr="00FE64DF">
        <w:rPr>
          <w:color w:val="000000"/>
          <w:sz w:val="24"/>
          <w:szCs w:val="24"/>
          <w:lang w:bidi="ru-RU"/>
        </w:rPr>
        <w:tab/>
        <w:t>категорий</w:t>
      </w:r>
      <w:r w:rsidRPr="00FE64DF">
        <w:rPr>
          <w:color w:val="000000"/>
          <w:sz w:val="24"/>
          <w:szCs w:val="24"/>
          <w:lang w:bidi="ru-RU"/>
        </w:rPr>
        <w:tab/>
        <w:t>граждан и их</w:t>
      </w:r>
      <w:r w:rsidRPr="00FE64DF">
        <w:rPr>
          <w:color w:val="000000"/>
          <w:sz w:val="24"/>
          <w:szCs w:val="24"/>
          <w:lang w:bidi="ru-RU"/>
        </w:rPr>
        <w:tab/>
        <w:t>семей</w:t>
      </w:r>
    </w:p>
    <w:p w:rsidR="00FE64DF" w:rsidRPr="00FE64DF" w:rsidRDefault="00FE64DF" w:rsidP="00FE64DF">
      <w:pPr>
        <w:pStyle w:val="20"/>
        <w:shd w:val="clear" w:color="auto" w:fill="auto"/>
        <w:tabs>
          <w:tab w:val="left" w:pos="1697"/>
          <w:tab w:val="left" w:pos="3024"/>
          <w:tab w:val="left" w:pos="4745"/>
          <w:tab w:val="left" w:pos="6401"/>
          <w:tab w:val="left" w:pos="8988"/>
        </w:tabs>
        <w:spacing w:line="298" w:lineRule="exact"/>
        <w:ind w:firstLine="0"/>
        <w:jc w:val="both"/>
        <w:rPr>
          <w:sz w:val="24"/>
          <w:szCs w:val="24"/>
        </w:rPr>
      </w:pPr>
      <w:r w:rsidRPr="00FE64DF">
        <w:rPr>
          <w:color w:val="000000"/>
          <w:sz w:val="24"/>
          <w:szCs w:val="24"/>
          <w:lang w:bidi="ru-RU"/>
        </w:rPr>
        <w:t xml:space="preserve">(при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w:t>
      </w:r>
      <w:proofErr w:type="gramStart"/>
      <w:r w:rsidRPr="00FE64DF">
        <w:rPr>
          <w:color w:val="000000"/>
          <w:sz w:val="24"/>
          <w:szCs w:val="24"/>
          <w:lang w:bidi="ru-RU"/>
        </w:rPr>
        <w:t>При</w:t>
      </w:r>
      <w:proofErr w:type="gramEnd"/>
      <w:r w:rsidRPr="00FE64DF">
        <w:rPr>
          <w:color w:val="000000"/>
          <w:sz w:val="24"/>
          <w:szCs w:val="24"/>
          <w:lang w:bidi="ru-RU"/>
        </w:rPr>
        <w:t xml:space="preserve"> </w:t>
      </w:r>
      <w:proofErr w:type="gramStart"/>
      <w:r w:rsidRPr="00FE64DF">
        <w:rPr>
          <w:color w:val="000000"/>
          <w:sz w:val="24"/>
          <w:szCs w:val="24"/>
          <w:lang w:bidi="ru-RU"/>
        </w:rPr>
        <w:t>отсутствий</w:t>
      </w:r>
      <w:proofErr w:type="gramEnd"/>
      <w:r w:rsidRPr="00FE64DF">
        <w:rPr>
          <w:color w:val="000000"/>
          <w:sz w:val="24"/>
          <w:szCs w:val="24"/>
          <w:lang w:bidi="ru-RU"/>
        </w:rPr>
        <w:t xml:space="preserve">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w:t>
      </w:r>
      <w:r w:rsidRPr="00FE64DF">
        <w:rPr>
          <w:color w:val="000000"/>
          <w:sz w:val="24"/>
          <w:szCs w:val="24"/>
          <w:lang w:bidi="ru-RU"/>
        </w:rPr>
        <w:tab/>
        <w:t>документ,</w:t>
      </w:r>
      <w:r w:rsidRPr="00FE64DF">
        <w:rPr>
          <w:color w:val="000000"/>
          <w:sz w:val="24"/>
          <w:szCs w:val="24"/>
          <w:lang w:bidi="ru-RU"/>
        </w:rPr>
        <w:tab/>
        <w:t>содержащий</w:t>
      </w:r>
      <w:r w:rsidRPr="00FE64DF">
        <w:rPr>
          <w:color w:val="000000"/>
          <w:sz w:val="24"/>
          <w:szCs w:val="24"/>
          <w:lang w:bidi="ru-RU"/>
        </w:rPr>
        <w:tab/>
        <w:t>сведения о</w:t>
      </w:r>
      <w:r w:rsidRPr="00FE64DF">
        <w:rPr>
          <w:color w:val="000000"/>
          <w:sz w:val="24"/>
          <w:szCs w:val="24"/>
          <w:lang w:bidi="ru-RU"/>
        </w:rPr>
        <w:tab/>
        <w:t>месте пребывания,</w:t>
      </w:r>
      <w:r w:rsidRPr="00FE64DF">
        <w:rPr>
          <w:color w:val="000000"/>
          <w:sz w:val="24"/>
          <w:szCs w:val="24"/>
          <w:lang w:bidi="ru-RU"/>
        </w:rPr>
        <w:tab/>
        <w:t>месте</w:t>
      </w:r>
    </w:p>
    <w:p w:rsidR="00FE64DF" w:rsidRPr="00FE64DF" w:rsidRDefault="00FE64DF" w:rsidP="00FE64DF">
      <w:pPr>
        <w:pStyle w:val="20"/>
        <w:shd w:val="clear" w:color="auto" w:fill="auto"/>
        <w:spacing w:line="298" w:lineRule="exact"/>
        <w:ind w:firstLine="0"/>
        <w:jc w:val="both"/>
        <w:rPr>
          <w:sz w:val="24"/>
          <w:szCs w:val="24"/>
        </w:rPr>
      </w:pPr>
      <w:r w:rsidRPr="00FE64DF">
        <w:rPr>
          <w:color w:val="000000"/>
          <w:sz w:val="24"/>
          <w:szCs w:val="24"/>
          <w:lang w:bidi="ru-RU"/>
        </w:rPr>
        <w:t>фактического проживания ребенка.</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FE64DF">
        <w:rPr>
          <w:color w:val="000000"/>
          <w:sz w:val="24"/>
          <w:szCs w:val="24"/>
          <w:lang w:bidi="ru-RU"/>
        </w:rPr>
        <w:t>т(</w:t>
      </w:r>
      <w:proofErr w:type="gramEnd"/>
      <w:r w:rsidRPr="00FE64DF">
        <w:rPr>
          <w:color w:val="000000"/>
          <w:sz w:val="24"/>
          <w:szCs w:val="24"/>
          <w:lang w:bidi="ru-RU"/>
        </w:rPr>
        <w:t>-</w:t>
      </w:r>
      <w:proofErr w:type="spellStart"/>
      <w:r w:rsidRPr="00FE64DF">
        <w:rPr>
          <w:color w:val="000000"/>
          <w:sz w:val="24"/>
          <w:szCs w:val="24"/>
          <w:lang w:bidi="ru-RU"/>
        </w:rPr>
        <w:t>ы</w:t>
      </w:r>
      <w:proofErr w:type="spellEnd"/>
      <w:r w:rsidRPr="00FE64DF">
        <w:rPr>
          <w:color w:val="000000"/>
          <w:sz w:val="24"/>
          <w:szCs w:val="24"/>
          <w:lang w:bidi="ru-RU"/>
        </w:rPr>
        <w:t xml:space="preserve">),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w:t>
      </w:r>
      <w:proofErr w:type="gramStart"/>
      <w:r w:rsidRPr="00FE64DF">
        <w:rPr>
          <w:color w:val="000000"/>
          <w:sz w:val="24"/>
          <w:szCs w:val="24"/>
          <w:lang w:bidi="ru-RU"/>
        </w:rPr>
        <w:t>обучение по</w:t>
      </w:r>
      <w:proofErr w:type="gramEnd"/>
      <w:r w:rsidRPr="00FE64DF">
        <w:rPr>
          <w:color w:val="000000"/>
          <w:sz w:val="24"/>
          <w:szCs w:val="24"/>
          <w:lang w:bidi="ru-RU"/>
        </w:rPr>
        <w:t xml:space="preserve"> образовательным программам дошкольного образования, утвержденного приказом </w:t>
      </w:r>
      <w:proofErr w:type="spellStart"/>
      <w:r w:rsidRPr="00FE64DF">
        <w:rPr>
          <w:color w:val="000000"/>
          <w:sz w:val="24"/>
          <w:szCs w:val="24"/>
          <w:lang w:bidi="ru-RU"/>
        </w:rPr>
        <w:t>Минпросвещения</w:t>
      </w:r>
      <w:proofErr w:type="spellEnd"/>
      <w:r w:rsidRPr="00FE64DF">
        <w:rPr>
          <w:color w:val="000000"/>
          <w:sz w:val="24"/>
          <w:szCs w:val="24"/>
          <w:lang w:bidi="ru-RU"/>
        </w:rP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Ребенок имеет право преимущественного приема на </w:t>
      </w:r>
      <w:proofErr w:type="gramStart"/>
      <w:r w:rsidRPr="00FE64DF">
        <w:rPr>
          <w:color w:val="000000"/>
          <w:sz w:val="24"/>
          <w:szCs w:val="24"/>
          <w:lang w:bidi="ru-RU"/>
        </w:rPr>
        <w:t>обучение</w:t>
      </w:r>
      <w:proofErr w:type="gramEnd"/>
      <w:r w:rsidRPr="00FE64DF">
        <w:rPr>
          <w:color w:val="000000"/>
          <w:sz w:val="24"/>
          <w:szCs w:val="24"/>
          <w:lang w:bidi="ru-RU"/>
        </w:rP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 273-ФЗ).</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 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w:t>
      </w:r>
      <w:proofErr w:type="gramStart"/>
      <w:r w:rsidRPr="00FE64DF">
        <w:rPr>
          <w:color w:val="000000"/>
          <w:sz w:val="24"/>
          <w:szCs w:val="24"/>
          <w:lang w:bidi="ru-RU"/>
        </w:rPr>
        <w:t xml:space="preserve"> .</w:t>
      </w:r>
      <w:proofErr w:type="gramEnd"/>
      <w:r w:rsidRPr="00FE64DF">
        <w:rPr>
          <w:color w:val="000000"/>
          <w:sz w:val="24"/>
          <w:szCs w:val="24"/>
          <w:lang w:bidi="ru-RU"/>
        </w:rPr>
        <w:t xml:space="preserve">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 пункт 5 Порядка приема)</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Прием в образовательную организацию осуществляется в течение всего календарного года при наличии свободных мест (пункт 7 Порядка приема).</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 124-ФЗ).</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Если ваш ребенок нуждается в специальных условиях получения образования, вам необходимо обратиться к руководителю образовательной </w:t>
      </w:r>
      <w:proofErr w:type="gramStart"/>
      <w:r w:rsidRPr="00FE64DF">
        <w:rPr>
          <w:color w:val="000000"/>
          <w:sz w:val="24"/>
          <w:szCs w:val="24"/>
          <w:lang w:bidi="ru-RU"/>
        </w:rPr>
        <w:t>организации</w:t>
      </w:r>
      <w:proofErr w:type="gramEnd"/>
      <w:r w:rsidRPr="00FE64DF">
        <w:rPr>
          <w:color w:val="000000"/>
          <w:sz w:val="24"/>
          <w:szCs w:val="24"/>
          <w:lang w:bidi="ru-RU"/>
        </w:rPr>
        <w:t xml:space="preserve"> либо в органы местного самоуправления муниципальных районов и городских округов в сфере образования с личным заявлением о прохождении вашим ребенком </w:t>
      </w:r>
      <w:proofErr w:type="spellStart"/>
      <w:r w:rsidRPr="00FE64DF">
        <w:rPr>
          <w:color w:val="000000"/>
          <w:sz w:val="24"/>
          <w:szCs w:val="24"/>
          <w:lang w:bidi="ru-RU"/>
        </w:rPr>
        <w:t>психолого-медико-педагогической</w:t>
      </w:r>
      <w:proofErr w:type="spellEnd"/>
      <w:r w:rsidRPr="00FE64DF">
        <w:rPr>
          <w:color w:val="000000"/>
          <w:sz w:val="24"/>
          <w:szCs w:val="24"/>
          <w:lang w:bidi="ru-RU"/>
        </w:rPr>
        <w:t xml:space="preserve"> комиссии (ПМПК).</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Дети с ограниченными возможностями здоровья принимаются на </w:t>
      </w:r>
      <w:proofErr w:type="gramStart"/>
      <w:r w:rsidRPr="00FE64DF">
        <w:rPr>
          <w:color w:val="000000"/>
          <w:sz w:val="24"/>
          <w:szCs w:val="24"/>
          <w:lang w:bidi="ru-RU"/>
        </w:rPr>
        <w:t>обучение</w:t>
      </w:r>
      <w:proofErr w:type="gramEnd"/>
      <w:r w:rsidRPr="00FE64DF">
        <w:rPr>
          <w:color w:val="000000"/>
          <w:sz w:val="24"/>
          <w:szCs w:val="24"/>
          <w:lang w:bidi="ru-RU"/>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FE64DF" w:rsidRPr="00FE64DF" w:rsidRDefault="00FE64DF" w:rsidP="00FE64DF">
      <w:pPr>
        <w:pStyle w:val="20"/>
        <w:shd w:val="clear" w:color="auto" w:fill="auto"/>
        <w:spacing w:line="298" w:lineRule="exact"/>
        <w:ind w:firstLine="560"/>
        <w:rPr>
          <w:sz w:val="24"/>
          <w:szCs w:val="24"/>
        </w:rPr>
      </w:pPr>
      <w:r w:rsidRPr="00FE64DF">
        <w:rPr>
          <w:color w:val="000000"/>
          <w:sz w:val="24"/>
          <w:szCs w:val="24"/>
          <w:lang w:bidi="ru-RU"/>
        </w:rPr>
        <w:t>Кроме того, вы как родитель (законный представитель) ребенка имеете право: 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знакомиться с содержанием образования, используемыми методами обучения и воспитания, образовательными технологиями.</w:t>
      </w:r>
    </w:p>
    <w:p w:rsidR="00FE64DF" w:rsidRPr="00FE64DF" w:rsidRDefault="00FE64DF" w:rsidP="00FE64DF">
      <w:pPr>
        <w:pStyle w:val="20"/>
        <w:shd w:val="clear" w:color="auto" w:fill="auto"/>
        <w:tabs>
          <w:tab w:val="left" w:pos="4206"/>
          <w:tab w:val="left" w:pos="4928"/>
          <w:tab w:val="left" w:pos="8113"/>
        </w:tabs>
        <w:spacing w:line="298" w:lineRule="exact"/>
        <w:ind w:left="560" w:firstLine="0"/>
        <w:rPr>
          <w:sz w:val="24"/>
          <w:szCs w:val="24"/>
        </w:rPr>
      </w:pPr>
      <w:r w:rsidRPr="00FE64DF">
        <w:rPr>
          <w:color w:val="000000"/>
          <w:sz w:val="24"/>
          <w:szCs w:val="24"/>
          <w:lang w:bidi="ru-RU"/>
        </w:rPr>
        <w:t>После зачисления в образовательную организацию ваш ребенок имеет право на: предоставление условий</w:t>
      </w:r>
      <w:r w:rsidRPr="00FE64DF">
        <w:rPr>
          <w:color w:val="000000"/>
          <w:sz w:val="24"/>
          <w:szCs w:val="24"/>
          <w:lang w:bidi="ru-RU"/>
        </w:rPr>
        <w:tab/>
        <w:t>для</w:t>
      </w:r>
      <w:r w:rsidRPr="00FE64DF">
        <w:rPr>
          <w:color w:val="000000"/>
          <w:sz w:val="24"/>
          <w:szCs w:val="24"/>
          <w:lang w:bidi="ru-RU"/>
        </w:rPr>
        <w:tab/>
        <w:t>обучения с учетом</w:t>
      </w:r>
      <w:r w:rsidRPr="00FE64DF">
        <w:rPr>
          <w:color w:val="000000"/>
          <w:sz w:val="24"/>
          <w:szCs w:val="24"/>
          <w:lang w:bidi="ru-RU"/>
        </w:rPr>
        <w:tab/>
        <w:t>особенностей</w:t>
      </w:r>
    </w:p>
    <w:p w:rsidR="00FE64DF" w:rsidRPr="00FE64DF" w:rsidRDefault="00FE64DF" w:rsidP="00FE64DF">
      <w:pPr>
        <w:pStyle w:val="20"/>
        <w:shd w:val="clear" w:color="auto" w:fill="auto"/>
        <w:spacing w:line="298" w:lineRule="exact"/>
        <w:ind w:firstLine="0"/>
        <w:jc w:val="both"/>
        <w:rPr>
          <w:sz w:val="24"/>
          <w:szCs w:val="24"/>
        </w:rPr>
      </w:pPr>
      <w:r w:rsidRPr="00FE64DF">
        <w:rPr>
          <w:color w:val="000000"/>
          <w:sz w:val="24"/>
          <w:szCs w:val="24"/>
          <w:lang w:bidi="ru-RU"/>
        </w:rPr>
        <w:t xml:space="preserve">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FE64DF">
        <w:rPr>
          <w:color w:val="000000"/>
          <w:sz w:val="24"/>
          <w:szCs w:val="24"/>
          <w:lang w:bidi="ru-RU"/>
        </w:rPr>
        <w:t>психолого</w:t>
      </w:r>
      <w:r w:rsidRPr="00FE64DF">
        <w:rPr>
          <w:color w:val="000000"/>
          <w:sz w:val="24"/>
          <w:szCs w:val="24"/>
          <w:lang w:bidi="ru-RU"/>
        </w:rPr>
        <w:softHyphen/>
        <w:t>медико-педагогической</w:t>
      </w:r>
      <w:proofErr w:type="spellEnd"/>
      <w:r w:rsidRPr="00FE64DF">
        <w:rPr>
          <w:color w:val="000000"/>
          <w:sz w:val="24"/>
          <w:szCs w:val="24"/>
          <w:lang w:bidi="ru-RU"/>
        </w:rPr>
        <w:t xml:space="preserve"> коррекции;</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Кроме того, родители имеют право:</w:t>
      </w:r>
    </w:p>
    <w:p w:rsidR="00FE64DF" w:rsidRPr="00FE64DF" w:rsidRDefault="00FE64DF" w:rsidP="00FE64DF">
      <w:pPr>
        <w:pStyle w:val="20"/>
        <w:shd w:val="clear" w:color="auto" w:fill="auto"/>
        <w:tabs>
          <w:tab w:val="left" w:pos="4206"/>
          <w:tab w:val="left" w:pos="6190"/>
          <w:tab w:val="left" w:pos="8113"/>
        </w:tabs>
        <w:spacing w:line="298" w:lineRule="exact"/>
        <w:ind w:left="560" w:firstLine="0"/>
        <w:rPr>
          <w:sz w:val="24"/>
          <w:szCs w:val="24"/>
        </w:rPr>
      </w:pPr>
      <w:r w:rsidRPr="00FE64DF">
        <w:rPr>
          <w:color w:val="000000"/>
          <w:sz w:val="24"/>
          <w:szCs w:val="24"/>
          <w:lang w:bidi="ru-RU"/>
        </w:rPr>
        <w:t xml:space="preserve">защищать права и законные интересы несовершеннолетних детей; получать информацию </w:t>
      </w:r>
      <w:proofErr w:type="gramStart"/>
      <w:r w:rsidRPr="00FE64DF">
        <w:rPr>
          <w:color w:val="000000"/>
          <w:sz w:val="24"/>
          <w:szCs w:val="24"/>
          <w:lang w:bidi="ru-RU"/>
        </w:rPr>
        <w:t>о</w:t>
      </w:r>
      <w:proofErr w:type="gramEnd"/>
      <w:r w:rsidRPr="00FE64DF">
        <w:rPr>
          <w:color w:val="000000"/>
          <w:sz w:val="24"/>
          <w:szCs w:val="24"/>
          <w:lang w:bidi="ru-RU"/>
        </w:rPr>
        <w:tab/>
        <w:t>всех видах</w:t>
      </w:r>
      <w:r w:rsidRPr="00FE64DF">
        <w:rPr>
          <w:color w:val="000000"/>
          <w:sz w:val="24"/>
          <w:szCs w:val="24"/>
          <w:lang w:bidi="ru-RU"/>
        </w:rPr>
        <w:tab/>
        <w:t>планируемых</w:t>
      </w:r>
      <w:r w:rsidRPr="00FE64DF">
        <w:rPr>
          <w:color w:val="000000"/>
          <w:sz w:val="24"/>
          <w:szCs w:val="24"/>
          <w:lang w:bidi="ru-RU"/>
        </w:rPr>
        <w:tab/>
        <w:t>обследований</w:t>
      </w:r>
    </w:p>
    <w:p w:rsidR="00FE64DF" w:rsidRPr="00FE64DF" w:rsidRDefault="00FE64DF" w:rsidP="00FE64DF">
      <w:pPr>
        <w:pStyle w:val="20"/>
        <w:shd w:val="clear" w:color="auto" w:fill="auto"/>
        <w:spacing w:line="298" w:lineRule="exact"/>
        <w:ind w:firstLine="0"/>
        <w:jc w:val="both"/>
        <w:rPr>
          <w:sz w:val="24"/>
          <w:szCs w:val="24"/>
        </w:rPr>
      </w:pPr>
      <w:r w:rsidRPr="00FE64DF">
        <w:rPr>
          <w:color w:val="000000"/>
          <w:sz w:val="24"/>
          <w:szCs w:val="24"/>
          <w:lang w:bidi="ru-RU"/>
        </w:rPr>
        <w:t>(психологических,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rsidR="00FE64DF" w:rsidRPr="00FE64DF" w:rsidRDefault="00FE64DF" w:rsidP="00FE64DF">
      <w:pPr>
        <w:pStyle w:val="20"/>
        <w:shd w:val="clear" w:color="auto" w:fill="auto"/>
        <w:spacing w:line="298" w:lineRule="exact"/>
        <w:ind w:firstLine="560"/>
        <w:jc w:val="both"/>
        <w:rPr>
          <w:sz w:val="24"/>
          <w:szCs w:val="24"/>
        </w:rPr>
      </w:pPr>
      <w:r w:rsidRPr="00FE64DF">
        <w:rPr>
          <w:color w:val="000000"/>
          <w:sz w:val="24"/>
          <w:szCs w:val="24"/>
          <w:lang w:bidi="ru-RU"/>
        </w:rPr>
        <w:t xml:space="preserve">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 образования в образовательной организации осуществляется в группах. Группы могут иметь </w:t>
      </w:r>
      <w:proofErr w:type="spellStart"/>
      <w:r w:rsidRPr="00FE64DF">
        <w:rPr>
          <w:color w:val="000000"/>
          <w:sz w:val="24"/>
          <w:szCs w:val="24"/>
          <w:lang w:bidi="ru-RU"/>
        </w:rPr>
        <w:t>общеразвивающую</w:t>
      </w:r>
      <w:proofErr w:type="spellEnd"/>
      <w:r w:rsidRPr="00FE64DF">
        <w:rPr>
          <w:color w:val="000000"/>
          <w:sz w:val="24"/>
          <w:szCs w:val="24"/>
          <w:lang w:bidi="ru-RU"/>
        </w:rPr>
        <w:t>, компенсирующую, оздоровительную или комбинированную направленность.</w:t>
      </w:r>
    </w:p>
    <w:p w:rsidR="00FE64DF" w:rsidRPr="00FE64DF" w:rsidRDefault="00FE64DF" w:rsidP="00FE64DF">
      <w:pPr>
        <w:pStyle w:val="20"/>
        <w:shd w:val="clear" w:color="auto" w:fill="auto"/>
        <w:spacing w:line="298" w:lineRule="exact"/>
        <w:ind w:firstLine="540"/>
        <w:rPr>
          <w:sz w:val="24"/>
          <w:szCs w:val="24"/>
        </w:rPr>
      </w:pPr>
      <w:r w:rsidRPr="00FE64DF">
        <w:rPr>
          <w:color w:val="000000"/>
          <w:sz w:val="24"/>
          <w:szCs w:val="24"/>
          <w:lang w:bidi="ru-RU"/>
        </w:rPr>
        <w:t>В образовательной организации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FE64DF" w:rsidRPr="00FE64DF" w:rsidRDefault="00FE64DF" w:rsidP="00FE64DF">
      <w:pPr>
        <w:pStyle w:val="20"/>
        <w:shd w:val="clear" w:color="auto" w:fill="auto"/>
        <w:spacing w:line="298" w:lineRule="exact"/>
        <w:ind w:firstLine="540"/>
        <w:rPr>
          <w:sz w:val="24"/>
          <w:szCs w:val="24"/>
        </w:rPr>
      </w:pPr>
      <w:r w:rsidRPr="00FE64DF">
        <w:rPr>
          <w:color w:val="000000"/>
          <w:sz w:val="24"/>
          <w:szCs w:val="24"/>
          <w:lang w:bidi="ru-RU"/>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FE64DF" w:rsidRPr="00FE64DF" w:rsidRDefault="00FE64DF" w:rsidP="00FE64DF">
      <w:pPr>
        <w:pStyle w:val="20"/>
        <w:shd w:val="clear" w:color="auto" w:fill="auto"/>
        <w:spacing w:line="298" w:lineRule="exact"/>
        <w:ind w:firstLine="700"/>
        <w:rPr>
          <w:sz w:val="24"/>
          <w:szCs w:val="24"/>
        </w:rPr>
      </w:pPr>
      <w:r w:rsidRPr="00FE64DF">
        <w:rPr>
          <w:color w:val="000000"/>
          <w:sz w:val="24"/>
          <w:szCs w:val="24"/>
          <w:lang w:bidi="ru-RU"/>
        </w:rPr>
        <w:t>В группы могут включаться как воспитанники одного возраста, так и воспитанники разных возрастов (разновозрастные группы).</w:t>
      </w:r>
    </w:p>
    <w:p w:rsidR="00331389" w:rsidRPr="00FE64DF" w:rsidRDefault="00331389">
      <w:pPr>
        <w:rPr>
          <w:rFonts w:ascii="Times New Roman" w:hAnsi="Times New Roman" w:cs="Times New Roman"/>
          <w:sz w:val="24"/>
          <w:szCs w:val="24"/>
        </w:rPr>
      </w:pPr>
    </w:p>
    <w:sectPr w:rsidR="00331389" w:rsidRPr="00FE64DF" w:rsidSect="00DE72EB">
      <w:pgSz w:w="11900" w:h="16840"/>
      <w:pgMar w:top="1072" w:right="787" w:bottom="1919" w:left="1302"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FE64DF"/>
    <w:rsid w:val="00331389"/>
    <w:rsid w:val="00FE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E64D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E64DF"/>
    <w:pPr>
      <w:widowControl w:val="0"/>
      <w:shd w:val="clear" w:color="auto" w:fill="FFFFFF"/>
      <w:spacing w:after="0" w:line="312" w:lineRule="exact"/>
      <w:ind w:hanging="11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2022-04-21T07:02:00Z</dcterms:created>
  <dcterms:modified xsi:type="dcterms:W3CDTF">2022-04-21T07:03:00Z</dcterms:modified>
</cp:coreProperties>
</file>