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17" w:rsidRDefault="007B03F1" w:rsidP="00A3461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1A5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61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92156" w:rsidRPr="00DA2D83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</w:t>
      </w:r>
      <w:r w:rsidR="001E0791" w:rsidRPr="00DA2D83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r w:rsidR="005D7A78" w:rsidRPr="00DA2D8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50131A" w:rsidRPr="00DA2D83" w:rsidRDefault="001E0791" w:rsidP="00D4295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D83">
        <w:rPr>
          <w:rFonts w:ascii="Times New Roman" w:hAnsi="Times New Roman" w:cs="Times New Roman"/>
          <w:b/>
          <w:sz w:val="28"/>
          <w:szCs w:val="28"/>
        </w:rPr>
        <w:t xml:space="preserve"> Режевско</w:t>
      </w:r>
      <w:r w:rsidR="00A34617">
        <w:rPr>
          <w:rFonts w:ascii="Times New Roman" w:hAnsi="Times New Roman" w:cs="Times New Roman"/>
          <w:b/>
          <w:sz w:val="28"/>
          <w:szCs w:val="28"/>
        </w:rPr>
        <w:t>го</w:t>
      </w:r>
      <w:r w:rsidRPr="00DA2D83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A34617">
        <w:rPr>
          <w:rFonts w:ascii="Times New Roman" w:hAnsi="Times New Roman" w:cs="Times New Roman"/>
          <w:b/>
          <w:sz w:val="28"/>
          <w:szCs w:val="28"/>
        </w:rPr>
        <w:t>го</w:t>
      </w:r>
      <w:r w:rsidRPr="00DA2D83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A34617">
        <w:rPr>
          <w:rFonts w:ascii="Times New Roman" w:hAnsi="Times New Roman" w:cs="Times New Roman"/>
          <w:b/>
          <w:sz w:val="28"/>
          <w:szCs w:val="28"/>
        </w:rPr>
        <w:t>а в 2022 году</w:t>
      </w:r>
    </w:p>
    <w:tbl>
      <w:tblPr>
        <w:tblStyle w:val="a3"/>
        <w:tblW w:w="15671" w:type="dxa"/>
        <w:tblInd w:w="-459" w:type="dxa"/>
        <w:tblLayout w:type="fixed"/>
        <w:tblLook w:val="04A0"/>
      </w:tblPr>
      <w:tblGrid>
        <w:gridCol w:w="567"/>
        <w:gridCol w:w="2126"/>
        <w:gridCol w:w="4820"/>
        <w:gridCol w:w="992"/>
        <w:gridCol w:w="1276"/>
        <w:gridCol w:w="5890"/>
      </w:tblGrid>
      <w:tr w:rsidR="00611334" w:rsidRPr="00DA2D83" w:rsidTr="00E8075F">
        <w:tc>
          <w:tcPr>
            <w:tcW w:w="567" w:type="dxa"/>
            <w:vMerge w:val="restart"/>
          </w:tcPr>
          <w:p w:rsidR="00917B53" w:rsidRPr="00DA2D83" w:rsidRDefault="00917B53" w:rsidP="001E0791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A2D83">
              <w:rPr>
                <w:rFonts w:ascii="Times New Roman" w:hAnsi="Times New Roman" w:cs="Times New Roman"/>
              </w:rPr>
              <w:t>п</w:t>
            </w:r>
            <w:proofErr w:type="gramEnd"/>
            <w:r w:rsidRPr="00DA2D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</w:tcPr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4820" w:type="dxa"/>
            <w:vMerge w:val="restart"/>
          </w:tcPr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br/>
              <w:t>*</w:t>
            </w:r>
            <w:r w:rsidRPr="00DA2D83">
              <w:rPr>
                <w:rFonts w:ascii="Times New Roman" w:hAnsi="Times New Roman" w:cs="Times New Roman"/>
                <w:i/>
                <w:sz w:val="20"/>
                <w:szCs w:val="20"/>
              </w:rPr>
              <w:t>(максимальный балл</w:t>
            </w:r>
            <w:r w:rsidR="00714D45" w:rsidRPr="00DA2D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каждом МДОУ</w:t>
            </w:r>
            <w:r w:rsidRPr="00DA2D8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17B53" w:rsidRPr="00DA2D83" w:rsidRDefault="00917B53" w:rsidP="00A34617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Значение показателя</w:t>
            </w:r>
            <w:r w:rsidR="00E8075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5890" w:type="dxa"/>
            <w:vMerge w:val="restart"/>
          </w:tcPr>
          <w:p w:rsid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Методы сбора информации </w:t>
            </w:r>
            <w:r w:rsidR="00DA2D83">
              <w:rPr>
                <w:rFonts w:ascii="Times New Roman" w:hAnsi="Times New Roman" w:cs="Times New Roman"/>
              </w:rPr>
              <w:t>–</w:t>
            </w:r>
          </w:p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источники информации</w:t>
            </w:r>
          </w:p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(нормативно-правовые акты, отчеты, аналитические </w:t>
            </w:r>
            <w:r w:rsidR="005D7A78" w:rsidRPr="00DA2D83">
              <w:rPr>
                <w:rFonts w:ascii="Times New Roman" w:hAnsi="Times New Roman" w:cs="Times New Roman"/>
              </w:rPr>
              <w:t>справки, ссылки</w:t>
            </w:r>
            <w:r w:rsidRPr="00DA2D83">
              <w:rPr>
                <w:rFonts w:ascii="Times New Roman" w:hAnsi="Times New Roman" w:cs="Times New Roman"/>
              </w:rPr>
              <w:t>)</w:t>
            </w: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2022</w:t>
            </w:r>
            <w:r w:rsidR="00E807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890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17" w:rsidRPr="00DA2D83" w:rsidTr="00E8075F">
        <w:tc>
          <w:tcPr>
            <w:tcW w:w="567" w:type="dxa"/>
            <w:vMerge w:val="restart"/>
          </w:tcPr>
          <w:p w:rsidR="00A34617" w:rsidRPr="00DA2D83" w:rsidRDefault="00A34617" w:rsidP="00611334">
            <w:pPr>
              <w:ind w:left="-108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126" w:type="dxa"/>
            <w:vMerge w:val="restart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Качество образовательных программ дошкольного образования</w:t>
            </w: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Структура и содержание ООП ДО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разработаны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 xml:space="preserve"> и реализуется в соответствии с требованиями ФГОС  ДО:</w:t>
            </w:r>
          </w:p>
          <w:p w:rsidR="00A34617" w:rsidRPr="00DA2D83" w:rsidRDefault="00A34617" w:rsidP="008B3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4.2022 № 119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утверждении Положения о муниципальной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(МСОКО)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 (приложение)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2B0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17.08.№183/1/01-07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2B0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развивающей</w:t>
            </w:r>
            <w:proofErr w:type="gramEnd"/>
          </w:p>
          <w:p w:rsidR="00A34617" w:rsidRPr="00DA2D83" w:rsidRDefault="00A34617" w:rsidP="002B0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2B0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</w:t>
            </w:r>
          </w:p>
          <w:p w:rsidR="00A34617" w:rsidRPr="00DA2D83" w:rsidRDefault="00A34617" w:rsidP="002B0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Режевского городского округа»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B92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ООП ДОУ,  Отчеты по самообследованию ДОУ</w:t>
            </w: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61133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proofErr w:type="gramStart"/>
            <w:r w:rsidRPr="00DA2D83">
              <w:rPr>
                <w:rFonts w:ascii="Times New Roman" w:hAnsi="Times New Roman" w:cs="Times New Roman"/>
              </w:rPr>
              <w:t xml:space="preserve">- доля ДОО, в которых разработаны и реализуются образовательные программы  дошкольного образования, соответствующие  требованиям ФГОС ДО к структуре и содержанию образовательных программ дошкольного образования </w:t>
            </w:r>
            <w:proofErr w:type="gramEnd"/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61133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разработаны и реализуются рабочие программы воспитания и календарные планы воспитательной работы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</w:tcPr>
          <w:p w:rsidR="00A34617" w:rsidRPr="00DA2D83" w:rsidRDefault="00A34617" w:rsidP="00D42956">
            <w:pPr>
              <w:ind w:left="-108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 2.</w:t>
            </w:r>
          </w:p>
        </w:tc>
        <w:tc>
          <w:tcPr>
            <w:tcW w:w="212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Качество содержания образовательной деятельности в ДОО </w:t>
            </w: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(социально-коммуникативное развитие, познавательное развитие, физическое </w:t>
            </w:r>
            <w:r w:rsidRPr="00DA2D83">
              <w:rPr>
                <w:rFonts w:ascii="Times New Roman" w:hAnsi="Times New Roman" w:cs="Times New Roman"/>
                <w:b/>
              </w:rPr>
              <w:lastRenderedPageBreak/>
              <w:t>развитие)</w:t>
            </w: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lastRenderedPageBreak/>
              <w:t xml:space="preserve">Содержание образовательной деятельности обеспечивает развитие детей в соответствии с ФГОС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>: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которых содержание образовательной программы </w:t>
            </w:r>
            <w:proofErr w:type="gramStart"/>
            <w:r w:rsidRPr="00DA2D83">
              <w:rPr>
                <w:rFonts w:ascii="Times New Roman" w:hAnsi="Times New Roman" w:cs="Times New Roman"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обеспечивает </w:t>
            </w:r>
            <w:proofErr w:type="gramStart"/>
            <w:r w:rsidRPr="00DA2D83">
              <w:rPr>
                <w:rFonts w:ascii="Times New Roman" w:hAnsi="Times New Roman" w:cs="Times New Roman"/>
              </w:rPr>
              <w:t>развитие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социально-коммуникативное развитие;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lastRenderedPageBreak/>
              <w:t xml:space="preserve">- познавательное развитие; </w:t>
            </w:r>
          </w:p>
          <w:p w:rsidR="00A34617" w:rsidRPr="00DA2D83" w:rsidRDefault="00A34617" w:rsidP="00202422">
            <w:pPr>
              <w:pStyle w:val="a4"/>
              <w:ind w:left="34" w:hanging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речевое развитие; </w:t>
            </w:r>
          </w:p>
          <w:p w:rsidR="00A34617" w:rsidRPr="001F3534" w:rsidRDefault="00A34617" w:rsidP="00455046">
            <w:pPr>
              <w:pStyle w:val="a4"/>
              <w:ind w:left="34" w:hanging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художественно-эстетическое развитие;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 физическое развитие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lastRenderedPageBreak/>
              <w:t>3*</w:t>
            </w:r>
          </w:p>
        </w:tc>
        <w:tc>
          <w:tcPr>
            <w:tcW w:w="1276" w:type="dxa"/>
          </w:tcPr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</w:p>
          <w:p w:rsidR="00A34617" w:rsidRPr="00DA2D83" w:rsidRDefault="00A34617" w:rsidP="006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городском округе»(приложение)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17.08.№183/1/01-07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развивающей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Режевского городского округа»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B92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ООП ДОУ,Отчеты по самообследованиюДОУ</w:t>
            </w:r>
          </w:p>
          <w:p w:rsidR="00A34617" w:rsidRPr="00DA2D83" w:rsidRDefault="00A34617" w:rsidP="00B92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</w:tc>
      </w:tr>
      <w:tr w:rsidR="00A34617" w:rsidRPr="00DA2D83" w:rsidTr="00E8075F">
        <w:tc>
          <w:tcPr>
            <w:tcW w:w="567" w:type="dxa"/>
            <w:vMerge w:val="restart"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6" w:type="dxa"/>
            <w:vMerge w:val="restart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Качество образовательных условий в ДОО </w:t>
            </w: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4820" w:type="dxa"/>
          </w:tcPr>
          <w:p w:rsidR="00A34617" w:rsidRPr="00DA2D83" w:rsidRDefault="00A34617" w:rsidP="00FE28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Кадровые условия соответствуют требованиям ФГОС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11*</w:t>
            </w: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 (приложение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Отчеты по самообследованию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Штатное расписание ДОУ 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Росстат отчет форма 85-к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от 22.11.2019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№296/1/01-07 «О проведении мониторинга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эффективности работы руководителей»</w:t>
            </w:r>
          </w:p>
          <w:p w:rsidR="00A34617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Письмо о мониторинге эффективности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руководителей от 17.12.2019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Мониторинг руководителей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Приказы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МоСо</w:t>
            </w:r>
            <w:proofErr w:type="spell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по аттестации, аттестационные листы с рекомендациями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21.04.2021 №102/01-07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плана мероприятий по развитию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и руководящих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работников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16.08.2021 № 215/01-07 «Об организации и проведении августовских мероприятий работников образования Режевского городского округа в 2021 году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15.06.2020 № 148/01-07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Методики определения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уточненной примерной штатной численности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работников муниципальных дошкольных,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организаций и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организаций дополнительного образования,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Управлению образования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Администрации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городском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руге»  (приложение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proofErr w:type="gramEnd"/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17.08.№183/1/01-07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развивающей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Паспорт доступности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(приложение)</w:t>
            </w:r>
            <w:proofErr w:type="gramEnd"/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17.08.№183/1/01-07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развивающей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 дошкольных образовательных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ООП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Аналитические справки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ГАУЗ СО «Режевская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ЦРБ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4617" w:rsidRPr="00DA2D83" w:rsidRDefault="00A34617" w:rsidP="00A2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здоровья</w:t>
            </w:r>
          </w:p>
          <w:p w:rsidR="00A34617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27.04.2021 № 109.01-07 «О стоимостип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итания в ДОУ на 2021-2022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4617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здравоохранения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от 22.04.2020 № 387-Д О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реализации проекта по организации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медицинского электронного документооборота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между медицинскими организациями на базе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 (стр. 18, 43)</w:t>
            </w: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 обеспеченность ДОО педагогическими кадрами;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6B1B04" w:rsidRDefault="00A34617" w:rsidP="00D50935">
            <w:pPr>
              <w:rPr>
                <w:rFonts w:ascii="Times New Roman" w:hAnsi="Times New Roman" w:cs="Times New Roman"/>
              </w:rPr>
            </w:pPr>
            <w:r w:rsidRPr="006B1B0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90" w:type="dxa"/>
            <w:vMerge/>
          </w:tcPr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 доля руководителей ДОО, обладающих требуемым качеством профессиональной подготовки от общего числа руководителей всех ДОО в муниципалитете;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5890" w:type="dxa"/>
            <w:vMerge/>
          </w:tcPr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 доля педагогических работников, аттестованных на первую/высшую квалификационную категорию;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5890" w:type="dxa"/>
            <w:vMerge/>
          </w:tcPr>
          <w:p w:rsidR="00A34617" w:rsidRPr="00DA2D83" w:rsidRDefault="00A34617" w:rsidP="00377492">
            <w:pPr>
              <w:rPr>
                <w:rFonts w:ascii="Times New Roman" w:hAnsi="Times New Roman" w:cs="Times New Roman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педагогических работников, прошедших курсы повышения квалификации по актуальным вопросам дошкольного образования </w:t>
            </w:r>
            <w:proofErr w:type="gramStart"/>
            <w:r w:rsidRPr="00DA2D83">
              <w:rPr>
                <w:rFonts w:ascii="Times New Roman" w:hAnsi="Times New Roman" w:cs="Times New Roman"/>
              </w:rPr>
              <w:t>за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последние 3 года;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педагогических работников с высшим образованием; 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-рабочая нагрузка педагога (размер группы и соотношение между количеством воспитанников и количеством педагогов);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Развивающая предметно-пространственная среда отвечает требованиям ФГОСДО: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 доля ДОО с низким/высоким уровнем качества образовательной среды;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развивающая предметно-пространственная среда (предметно-пространственная среда группового помещения) соответствует требованиям ФГОС ДО: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помещении (группе) достаточно места для детей, взрослых размещения оборудования;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-достаточно мебели для повседневного ухода, игр, учения;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есть мягкая мебель(уютный уголок);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оборудовано как минимум 2 различных центра интересов, которые дают возможность детям приобрести разнообразный учебный опыт;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-в группе предусмотрено место для уединения;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-наличие в группе связанного с детьми оформления пространства;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оборудовано пространство для развития крупной моторики;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оборудовано пространство для развития мелкой моторики;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-предметно-пространственная среда на свежем воздухе, доступная воспитанникам группы, соответствует возрастным потребностям воспитанников; </w:t>
            </w:r>
          </w:p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-предметно-пространственная среда ДОО, доступная воспитанникам группы вне группового помещения (наличие спортивного зала), музыкального зала, бассейна, специализированных кабинетов (логопеда, дефектолога и пр.);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FE28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Психолого-педагогические условия соответствуют требованиям ФГОС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780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A2D83">
              <w:rPr>
                <w:rFonts w:ascii="Times New Roman" w:hAnsi="Times New Roman" w:cs="Times New Roman"/>
              </w:rPr>
              <w:t>-доля ДОО, в которых психолого-педагогические условия соответствуют требованиям ФГОС ДО: 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  <w:proofErr w:type="gramEnd"/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04" w:rsidRPr="00DA2D83" w:rsidTr="00803453">
        <w:tc>
          <w:tcPr>
            <w:tcW w:w="567" w:type="dxa"/>
            <w:vMerge w:val="restart"/>
          </w:tcPr>
          <w:p w:rsidR="006B1B04" w:rsidRPr="00DA2D83" w:rsidRDefault="006B1B04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B1B04" w:rsidRPr="00DA2D83" w:rsidRDefault="006B1B04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6B1B04" w:rsidRPr="00DA2D83" w:rsidRDefault="006B1B04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-поддержка инициативы и самостоятельности детей в специфических для них видах деятельности; </w:t>
            </w:r>
          </w:p>
        </w:tc>
        <w:tc>
          <w:tcPr>
            <w:tcW w:w="992" w:type="dxa"/>
          </w:tcPr>
          <w:p w:rsidR="006B1B04" w:rsidRPr="00DA2D83" w:rsidRDefault="006B1B04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B04" w:rsidRPr="00DA2D83" w:rsidRDefault="006B1B04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</w:tcPr>
          <w:p w:rsidR="006B1B04" w:rsidRPr="00DA2D83" w:rsidRDefault="006B1B04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-защита детей от всех форм физического и психического насилия; 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 w:val="restart"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и др.;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rPr>
          <w:trHeight w:val="828"/>
        </w:trPr>
        <w:tc>
          <w:tcPr>
            <w:tcW w:w="567" w:type="dxa"/>
            <w:vMerge w:val="restart"/>
          </w:tcPr>
          <w:p w:rsidR="00A34617" w:rsidRPr="00DA2D83" w:rsidRDefault="00A34617" w:rsidP="007A71B4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vMerge w:val="restart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Качество реализации адаптированных основных образовательных программ в ДОО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34617" w:rsidRPr="00DA2D83" w:rsidRDefault="00A34617" w:rsidP="00C137C0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Структура и содержание АООП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 xml:space="preserve"> разработана и реализуется в соответствии с требованиям с ФГОС ДО: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A34617" w:rsidRPr="00DA2D83" w:rsidRDefault="00A34617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A34617" w:rsidRPr="00DA2D83" w:rsidRDefault="00A34617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A34617" w:rsidRPr="00DA2D83" w:rsidRDefault="00A34617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A34617" w:rsidRPr="00DA2D83" w:rsidRDefault="00A34617" w:rsidP="00707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(приложение)</w:t>
            </w:r>
            <w:proofErr w:type="gramEnd"/>
          </w:p>
          <w:p w:rsidR="00A34617" w:rsidRPr="00DA2D83" w:rsidRDefault="00A34617" w:rsidP="00707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707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АООП ДОУ, индивидуальная программа реабилитации инвалида ДОУ</w:t>
            </w: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Паспорт доступности ДОУ</w:t>
            </w:r>
          </w:p>
        </w:tc>
      </w:tr>
      <w:tr w:rsidR="00E8075F" w:rsidRPr="00DA2D83" w:rsidTr="00E8075F">
        <w:trPr>
          <w:trHeight w:val="1008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8075F" w:rsidRPr="00DA2D83" w:rsidRDefault="00E8075F" w:rsidP="00C137C0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9E4653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>, созданы условия для обучающихся с ОВЗ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890" w:type="dxa"/>
            <w:vMerge/>
          </w:tcPr>
          <w:p w:rsidR="00E8075F" w:rsidRPr="00DA2D83" w:rsidRDefault="00E8075F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A2D83">
              <w:rPr>
                <w:rFonts w:ascii="Times New Roman" w:hAnsi="Times New Roman" w:cs="Times New Roman"/>
                <w:b/>
              </w:rPr>
              <w:t xml:space="preserve">Качество взаимодействия ДОО с семьей (участие семьи в образовательной деятельности, </w:t>
            </w:r>
            <w:proofErr w:type="spellStart"/>
            <w:r w:rsidRPr="00DA2D83">
              <w:rPr>
                <w:rFonts w:ascii="Times New Roman" w:hAnsi="Times New Roman" w:cs="Times New Roman"/>
                <w:b/>
              </w:rPr>
              <w:t>удовлетворённост</w:t>
            </w:r>
            <w:proofErr w:type="spellEnd"/>
            <w:proofErr w:type="gramEnd"/>
          </w:p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и семьи образовательными услугами, индивидуальная поддержка развития детей в семье)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В ДОО организованно взаимодействие с семьей: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(МСОКО)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</w:p>
          <w:p w:rsidR="00E8075F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(приложение)</w:t>
            </w:r>
            <w:proofErr w:type="gramEnd"/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Отчеты по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самообследованию</w:t>
            </w:r>
            <w:proofErr w:type="spell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ДОУ</w:t>
            </w:r>
          </w:p>
        </w:tc>
      </w:tr>
      <w:tr w:rsidR="00E8075F" w:rsidRPr="00DA2D83" w:rsidTr="00E8075F">
        <w:trPr>
          <w:trHeight w:val="124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75F" w:rsidRPr="00DA2D83" w:rsidRDefault="00E8075F" w:rsidP="009E4653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которых организованно взаимодействие с семьей: число родителей, участвующих в образовательной деятельности </w:t>
            </w:r>
            <w:proofErr w:type="gramStart"/>
            <w:r w:rsidRPr="00DA2D83">
              <w:rPr>
                <w:rFonts w:ascii="Times New Roman" w:hAnsi="Times New Roman" w:cs="Times New Roman"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890" w:type="dxa"/>
            <w:vMerge/>
            <w:tcBorders>
              <w:bottom w:val="single" w:sz="4" w:space="0" w:color="auto"/>
            </w:tcBorders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1884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E8075F" w:rsidRPr="00DA2D83" w:rsidRDefault="00E8075F" w:rsidP="009E4653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доля </w:t>
            </w:r>
            <w:r w:rsidRPr="00DA2D83">
              <w:rPr>
                <w:rFonts w:ascii="Times New Roman" w:hAnsi="Times New Roman" w:cs="Times New Roman"/>
              </w:rPr>
              <w:t>удовлетворенност</w:t>
            </w:r>
            <w:r>
              <w:rPr>
                <w:rFonts w:ascii="Times New Roman" w:hAnsi="Times New Roman" w:cs="Times New Roman"/>
              </w:rPr>
              <w:t>и</w:t>
            </w:r>
            <w:r w:rsidRPr="00DA2D83">
              <w:rPr>
                <w:rFonts w:ascii="Times New Roman" w:hAnsi="Times New Roman" w:cs="Times New Roman"/>
              </w:rPr>
              <w:t xml:space="preserve"> родителей кач</w:t>
            </w:r>
            <w:r>
              <w:rPr>
                <w:rFonts w:ascii="Times New Roman" w:hAnsi="Times New Roman" w:cs="Times New Roman"/>
              </w:rPr>
              <w:t>еством дошкольного образования;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890" w:type="dxa"/>
            <w:tcBorders>
              <w:top w:val="single" w:sz="4" w:space="0" w:color="auto"/>
            </w:tcBorders>
          </w:tcPr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НОК</w:t>
            </w: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24.09.2020 № 219/1/01-07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Консультативном </w:t>
            </w: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пункте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МДОУ Режевского городского округа»</w:t>
            </w:r>
          </w:p>
          <w:p w:rsidR="00E8075F" w:rsidRPr="00DA2D83" w:rsidRDefault="00E8075F" w:rsidP="00DB2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1837"/>
        </w:trPr>
        <w:tc>
          <w:tcPr>
            <w:tcW w:w="567" w:type="dxa"/>
            <w:tcBorders>
              <w:top w:val="single" w:sz="4" w:space="0" w:color="auto"/>
            </w:tcBorders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E8075F" w:rsidRPr="00DA2D83" w:rsidRDefault="00E8075F" w:rsidP="009E4653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-наличие индивидуальной поддержки развития детей в семье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29.09.2020 № 224/01-07 «Об открытии Консультативного пункта в МАДОУ № 30 «Ёлочк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 Режевского городского округа</w:t>
            </w:r>
          </w:p>
          <w:p w:rsidR="00E8075F" w:rsidRPr="00DA2D83" w:rsidRDefault="00E8075F" w:rsidP="00DB2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31.08.2021 № 229/01-07 «Об открытии Консультативного пункта в МАДОУ № 1 «Голубой кораблик», МАДОУ № 4 «Искорка» Режевского городского округа</w:t>
            </w: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Обеспечение здоровья, безопасности и качество услуг по присмотру и уходу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Созданы условия по обеспечению здоровья, безопасности и качеству услуг по присмотру и уходу за детьми: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(приложение)</w:t>
            </w:r>
            <w:proofErr w:type="gramEnd"/>
          </w:p>
          <w:p w:rsidR="00E8075F" w:rsidRPr="00DA2D83" w:rsidRDefault="00E8075F" w:rsidP="00240600">
            <w:pPr>
              <w:rPr>
                <w:rFonts w:ascii="Times New Roman" w:hAnsi="Times New Roman" w:cs="Times New Roman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Отчеты по самообследованию ДОУ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Программа здоровья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455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27.0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4.2021 № 109.01-07 «О стоимости 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питания в ДОУ на 2021-2022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Аналитические справки ЦРБ РГО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здравоохранения</w:t>
            </w: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от 22.04.2020 № 387-Д О</w:t>
            </w: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реализации проекта по организации</w:t>
            </w: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медицинского электронного документооборота</w:t>
            </w: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между медицинскими организациями на базе</w:t>
            </w:r>
          </w:p>
          <w:p w:rsidR="00E8075F" w:rsidRPr="005A4708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образовательных организаций (стр. 18, 43)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01.02.2019 № 20/01-07 «Обутверждении Положения о порядке организации бесплатной перевозки обучающихся муниципальных образовательных организаций, реализующих основные общеобразовательные программы Режевского городского округа»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 xml:space="preserve">Приказ УО от 25.03.2022 № 81/1-07 «Об организации подвоза детей </w:t>
            </w:r>
            <w:proofErr w:type="spellStart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дошкольноговозраста</w:t>
            </w:r>
            <w:proofErr w:type="spellEnd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 xml:space="preserve"> поселка </w:t>
            </w:r>
            <w:proofErr w:type="spellStart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Костоусово</w:t>
            </w:r>
            <w:proofErr w:type="spellEnd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30.08.2019 № 219/01-07 «Об организации подвоза детей дошкольного возраста д. Мостовая, д. Фирсово»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30.08.2019 № 218/01-07 «Об организации подвоза детей дошкольного возраста села Каменка»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18.01. 2022 № 15/01-07 «Об усилении мер антитеррористической защищенности дошкольных образовательных учреждений и учреждений дополнительного образования Режевского городского округа»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01.02.2019 № 21/01-07 «Об организации работы по расследованию несчастных случаев с обучающимися и работниками образовательных учреждений Режевского городского округа»</w:t>
            </w:r>
          </w:p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 w:val="restart"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-доля ДОО, в которых созданы условия по обеспечению здоровья, безопасности и качеству услуг по присмотру и уходу за детьми (состояние здоровья воспитанников;  в  ДОО созданы санитарно-гигиенические условия;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-в ДОО проводятся мероприятия по сохранению и укреплению здоровья;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-в ДОО организован процесс питания в соответствии с установленными требованиями;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5A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ДОО организованно медицинское обслуживание; 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5A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1771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-обеспечена безопасность внутреннего помещения ДОО (группового и </w:t>
            </w:r>
            <w:proofErr w:type="spellStart"/>
            <w:r w:rsidRPr="00DA2D83">
              <w:rPr>
                <w:rFonts w:ascii="Times New Roman" w:hAnsi="Times New Roman" w:cs="Times New Roman"/>
              </w:rPr>
              <w:t>внегруппового</w:t>
            </w:r>
            <w:proofErr w:type="spellEnd"/>
            <w:r w:rsidRPr="00DA2D83">
              <w:rPr>
                <w:rFonts w:ascii="Times New Roman" w:hAnsi="Times New Roman" w:cs="Times New Roman"/>
              </w:rPr>
              <w:t xml:space="preserve">); 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-обеспечена безопасность территории ДОО для прогулок  на свежем воздухе; 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-проводится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чрезвычайными ситуациями и несчастными случаями</w:t>
            </w:r>
          </w:p>
        </w:tc>
        <w:tc>
          <w:tcPr>
            <w:tcW w:w="992" w:type="dxa"/>
          </w:tcPr>
          <w:p w:rsidR="00E8075F" w:rsidRPr="00DA2D83" w:rsidRDefault="00E8075F" w:rsidP="005A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</w:tcPr>
          <w:p w:rsidR="00E8075F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E8075F" w:rsidRDefault="00E8075F" w:rsidP="00377492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E8075F" w:rsidRDefault="00E8075F" w:rsidP="00377492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619"/>
        </w:trPr>
        <w:tc>
          <w:tcPr>
            <w:tcW w:w="567" w:type="dxa"/>
            <w:vMerge w:val="restart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vMerge w:val="restart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Качество управления ДОО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По повышению качества управления ДОО: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утверждении Положения о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системе оценки качества дошкольного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(МСОКО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 в Режевском</w:t>
            </w:r>
          </w:p>
          <w:p w:rsidR="00E8075F" w:rsidRPr="00DA2D83" w:rsidRDefault="00E8075F" w:rsidP="00DA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городском округе»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(приложение)</w:t>
            </w:r>
            <w:proofErr w:type="gramEnd"/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Модель МСОКО, Аналитические отчеты ДОУ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Порядок Согласования программ развития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организаций сУправлением образования Администрации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Режевского городского округа, утверждено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Приказом Управления образования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Администрации Режевского городского округа</w:t>
            </w:r>
          </w:p>
          <w:p w:rsidR="00E8075F" w:rsidRPr="00DA2D83" w:rsidRDefault="00E8075F" w:rsidP="0045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от 28.02.201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№ 37/01-07</w:t>
            </w: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функционирует ВСОКО;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разработана программа развития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62E8" w:rsidRPr="00DA2D83" w:rsidRDefault="006B7985" w:rsidP="001804D6">
      <w:pPr>
        <w:jc w:val="both"/>
        <w:rPr>
          <w:rFonts w:ascii="Times New Roman" w:hAnsi="Times New Roman" w:cs="Times New Roman"/>
        </w:rPr>
      </w:pPr>
      <w:r w:rsidRPr="00DA2D83">
        <w:rPr>
          <w:rFonts w:ascii="Times New Roman" w:hAnsi="Times New Roman" w:cs="Times New Roman"/>
        </w:rPr>
        <w:t>*Максимальный итоговый  балл по результатам проведения оценки на основе «Экспертной карты мониторинга качества дошкольного образования» составляет 30 баллов</w:t>
      </w:r>
      <w:r w:rsidR="001804D6" w:rsidRPr="00DA2D83">
        <w:rPr>
          <w:rFonts w:ascii="Times New Roman" w:hAnsi="Times New Roman" w:cs="Times New Roman"/>
        </w:rPr>
        <w:t>. Баллы всех ДОО суммируются по каждому направлению, расчет % как отношение суммы баллов по каждому направлению к максимально возможному баллу.</w:t>
      </w:r>
    </w:p>
    <w:sectPr w:rsidR="009462E8" w:rsidRPr="00DA2D83" w:rsidSect="00501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4BA"/>
    <w:multiLevelType w:val="hybridMultilevel"/>
    <w:tmpl w:val="EE54B634"/>
    <w:lvl w:ilvl="0" w:tplc="041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6DB46DB0"/>
    <w:multiLevelType w:val="hybridMultilevel"/>
    <w:tmpl w:val="B41E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E5F13"/>
    <w:multiLevelType w:val="hybridMultilevel"/>
    <w:tmpl w:val="844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534DA"/>
    <w:rsid w:val="000265C7"/>
    <w:rsid w:val="0002761D"/>
    <w:rsid w:val="00053E4E"/>
    <w:rsid w:val="000A13DF"/>
    <w:rsid w:val="001804D6"/>
    <w:rsid w:val="00192A15"/>
    <w:rsid w:val="001A5A6B"/>
    <w:rsid w:val="001C5C62"/>
    <w:rsid w:val="001E0791"/>
    <w:rsid w:val="001E22BB"/>
    <w:rsid w:val="001F3534"/>
    <w:rsid w:val="00202422"/>
    <w:rsid w:val="00240600"/>
    <w:rsid w:val="00292156"/>
    <w:rsid w:val="002B04FE"/>
    <w:rsid w:val="002C3C85"/>
    <w:rsid w:val="002F3877"/>
    <w:rsid w:val="003037FD"/>
    <w:rsid w:val="00377492"/>
    <w:rsid w:val="003F7C16"/>
    <w:rsid w:val="004375EB"/>
    <w:rsid w:val="00440276"/>
    <w:rsid w:val="00455046"/>
    <w:rsid w:val="004B0818"/>
    <w:rsid w:val="004E0D77"/>
    <w:rsid w:val="0050131A"/>
    <w:rsid w:val="0057172A"/>
    <w:rsid w:val="00577088"/>
    <w:rsid w:val="005770F8"/>
    <w:rsid w:val="005A4708"/>
    <w:rsid w:val="005D36CC"/>
    <w:rsid w:val="005D7A78"/>
    <w:rsid w:val="00611334"/>
    <w:rsid w:val="0061763E"/>
    <w:rsid w:val="00617FEE"/>
    <w:rsid w:val="0062048D"/>
    <w:rsid w:val="006348BC"/>
    <w:rsid w:val="006B1B04"/>
    <w:rsid w:val="006B7985"/>
    <w:rsid w:val="006D3F64"/>
    <w:rsid w:val="00707DC4"/>
    <w:rsid w:val="00714D45"/>
    <w:rsid w:val="00751A5E"/>
    <w:rsid w:val="00776E20"/>
    <w:rsid w:val="00780545"/>
    <w:rsid w:val="007A71B4"/>
    <w:rsid w:val="007B03F1"/>
    <w:rsid w:val="0082737E"/>
    <w:rsid w:val="00851967"/>
    <w:rsid w:val="008538ED"/>
    <w:rsid w:val="00856CD9"/>
    <w:rsid w:val="008B3693"/>
    <w:rsid w:val="008F42D5"/>
    <w:rsid w:val="009014C2"/>
    <w:rsid w:val="00917B53"/>
    <w:rsid w:val="0094455E"/>
    <w:rsid w:val="009462E8"/>
    <w:rsid w:val="009A77C2"/>
    <w:rsid w:val="009C356A"/>
    <w:rsid w:val="009E4653"/>
    <w:rsid w:val="00A260D6"/>
    <w:rsid w:val="00A34617"/>
    <w:rsid w:val="00AC0AE5"/>
    <w:rsid w:val="00B46D95"/>
    <w:rsid w:val="00B534DA"/>
    <w:rsid w:val="00B9293F"/>
    <w:rsid w:val="00BA016B"/>
    <w:rsid w:val="00C137C0"/>
    <w:rsid w:val="00C45306"/>
    <w:rsid w:val="00C5012E"/>
    <w:rsid w:val="00D42956"/>
    <w:rsid w:val="00D43103"/>
    <w:rsid w:val="00D50935"/>
    <w:rsid w:val="00D928E9"/>
    <w:rsid w:val="00DA2D83"/>
    <w:rsid w:val="00DB2945"/>
    <w:rsid w:val="00DD323A"/>
    <w:rsid w:val="00E43BDB"/>
    <w:rsid w:val="00E8075F"/>
    <w:rsid w:val="00EA7A78"/>
    <w:rsid w:val="00EC6CE7"/>
    <w:rsid w:val="00ED7E0F"/>
    <w:rsid w:val="00EE3F90"/>
    <w:rsid w:val="00F32B67"/>
    <w:rsid w:val="00F470F4"/>
    <w:rsid w:val="00FE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A15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4B0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0764-70C5-4701-B62C-AE0C582A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2022-04-18T05:35:00Z</cp:lastPrinted>
  <dcterms:created xsi:type="dcterms:W3CDTF">2022-04-18T04:10:00Z</dcterms:created>
  <dcterms:modified xsi:type="dcterms:W3CDTF">2022-05-13T03:41:00Z</dcterms:modified>
</cp:coreProperties>
</file>